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0991" w:type="dxa"/>
        <w:tblInd w:w="-856" w:type="dxa"/>
        <w:tblLayout w:type="fixed"/>
        <w:tblLook w:val="04A0" w:firstRow="1" w:lastRow="0" w:firstColumn="1" w:lastColumn="0" w:noHBand="0" w:noVBand="1"/>
      </w:tblPr>
      <w:tblGrid>
        <w:gridCol w:w="709"/>
        <w:gridCol w:w="1985"/>
        <w:gridCol w:w="6662"/>
        <w:gridCol w:w="880"/>
        <w:gridCol w:w="748"/>
        <w:gridCol w:w="7"/>
      </w:tblGrid>
      <w:tr w:rsidR="00157F0E" w:rsidRPr="00625210" w:rsidTr="00157F0E">
        <w:trPr>
          <w:gridAfter w:val="1"/>
          <w:wAfter w:w="7" w:type="dxa"/>
        </w:trPr>
        <w:tc>
          <w:tcPr>
            <w:tcW w:w="10984" w:type="dxa"/>
            <w:gridSpan w:val="5"/>
            <w:tcBorders>
              <w:top w:val="nil"/>
              <w:left w:val="nil"/>
              <w:bottom w:val="single" w:sz="4" w:space="0" w:color="auto"/>
              <w:right w:val="nil"/>
            </w:tcBorders>
            <w:vAlign w:val="center"/>
          </w:tcPr>
          <w:p w:rsidR="00157F0E" w:rsidRPr="00625210" w:rsidRDefault="00157F0E" w:rsidP="00157F0E">
            <w:pPr>
              <w:spacing w:before="90" w:after="90"/>
              <w:rPr>
                <w:rFonts w:ascii="Times New Roman" w:hAnsi="Times New Roman" w:cs="Times New Roman"/>
                <w:b/>
                <w:sz w:val="26"/>
                <w:szCs w:val="26"/>
              </w:rPr>
            </w:pPr>
            <w:r>
              <w:rPr>
                <w:rFonts w:ascii="Times New Roman" w:hAnsi="Times New Roman" w:cs="Times New Roman"/>
                <w:b/>
                <w:sz w:val="26"/>
                <w:szCs w:val="26"/>
              </w:rPr>
              <w:t>III. LĨNH VỰC ĐẤT ĐAI</w:t>
            </w:r>
          </w:p>
        </w:tc>
      </w:tr>
      <w:tr w:rsidR="00E06804" w:rsidRPr="00625210" w:rsidTr="00157F0E">
        <w:trPr>
          <w:gridAfter w:val="1"/>
          <w:wAfter w:w="7" w:type="dxa"/>
        </w:trPr>
        <w:tc>
          <w:tcPr>
            <w:tcW w:w="709" w:type="dxa"/>
            <w:tcBorders>
              <w:top w:val="single" w:sz="4" w:space="0" w:color="auto"/>
              <w:left w:val="single" w:sz="4" w:space="0" w:color="auto"/>
              <w:bottom w:val="single" w:sz="4" w:space="0" w:color="auto"/>
              <w:right w:val="single" w:sz="4" w:space="0" w:color="auto"/>
            </w:tcBorders>
            <w:vAlign w:val="center"/>
          </w:tcPr>
          <w:p w:rsidR="00E06804" w:rsidRPr="00625210" w:rsidRDefault="00E06804" w:rsidP="009802BC">
            <w:pPr>
              <w:spacing w:before="90" w:after="90" w:line="276" w:lineRule="auto"/>
              <w:jc w:val="center"/>
              <w:rPr>
                <w:rFonts w:ascii="Times New Roman" w:hAnsi="Times New Roman" w:cs="Times New Roman"/>
                <w:b/>
                <w:sz w:val="26"/>
                <w:szCs w:val="26"/>
              </w:rPr>
            </w:pPr>
            <w:r>
              <w:rPr>
                <w:rFonts w:ascii="Times New Roman" w:hAnsi="Times New Roman" w:cs="Times New Roman"/>
                <w:b/>
                <w:sz w:val="26"/>
                <w:szCs w:val="26"/>
              </w:rPr>
              <w:t>STT</w:t>
            </w:r>
          </w:p>
        </w:tc>
        <w:tc>
          <w:tcPr>
            <w:tcW w:w="1985" w:type="dxa"/>
            <w:tcBorders>
              <w:top w:val="single" w:sz="4" w:space="0" w:color="auto"/>
              <w:left w:val="single" w:sz="4" w:space="0" w:color="auto"/>
              <w:bottom w:val="single" w:sz="4" w:space="0" w:color="auto"/>
              <w:right w:val="single" w:sz="4" w:space="0" w:color="auto"/>
            </w:tcBorders>
          </w:tcPr>
          <w:p w:rsidR="00E06804" w:rsidRPr="00625210" w:rsidRDefault="00E06804" w:rsidP="009802BC">
            <w:pPr>
              <w:spacing w:before="90" w:after="90"/>
              <w:jc w:val="center"/>
              <w:rPr>
                <w:rFonts w:ascii="Times New Roman" w:hAnsi="Times New Roman" w:cs="Times New Roman"/>
                <w:b/>
                <w:sz w:val="26"/>
                <w:szCs w:val="26"/>
              </w:rPr>
            </w:pPr>
            <w:r>
              <w:rPr>
                <w:rFonts w:ascii="Times New Roman" w:hAnsi="Times New Roman" w:cs="Times New Roman"/>
                <w:b/>
                <w:sz w:val="26"/>
                <w:szCs w:val="26"/>
              </w:rPr>
              <w:t>Tên thủ tục hành chính</w:t>
            </w:r>
          </w:p>
        </w:tc>
        <w:tc>
          <w:tcPr>
            <w:tcW w:w="6662" w:type="dxa"/>
            <w:tcBorders>
              <w:top w:val="single" w:sz="4" w:space="0" w:color="auto"/>
              <w:left w:val="single" w:sz="4" w:space="0" w:color="auto"/>
              <w:bottom w:val="single" w:sz="4" w:space="0" w:color="auto"/>
              <w:right w:val="single" w:sz="4" w:space="0" w:color="auto"/>
            </w:tcBorders>
            <w:vAlign w:val="center"/>
          </w:tcPr>
          <w:p w:rsidR="00E06804" w:rsidRPr="00625210" w:rsidRDefault="00E06804" w:rsidP="009802BC">
            <w:pPr>
              <w:spacing w:before="90" w:after="90" w:line="276" w:lineRule="auto"/>
              <w:jc w:val="center"/>
              <w:rPr>
                <w:rFonts w:ascii="Times New Roman" w:hAnsi="Times New Roman" w:cs="Times New Roman"/>
                <w:b/>
                <w:sz w:val="26"/>
                <w:szCs w:val="26"/>
              </w:rPr>
            </w:pPr>
            <w:r w:rsidRPr="00625210">
              <w:rPr>
                <w:rFonts w:ascii="Times New Roman" w:hAnsi="Times New Roman" w:cs="Times New Roman"/>
                <w:b/>
                <w:sz w:val="26"/>
                <w:szCs w:val="26"/>
              </w:rPr>
              <w:t>Thành phần hồ sơ</w:t>
            </w:r>
          </w:p>
        </w:tc>
        <w:tc>
          <w:tcPr>
            <w:tcW w:w="880" w:type="dxa"/>
            <w:tcBorders>
              <w:top w:val="single" w:sz="4" w:space="0" w:color="auto"/>
              <w:left w:val="single" w:sz="4" w:space="0" w:color="auto"/>
              <w:bottom w:val="single" w:sz="4" w:space="0" w:color="auto"/>
              <w:right w:val="single" w:sz="4" w:space="0" w:color="auto"/>
            </w:tcBorders>
            <w:vAlign w:val="center"/>
          </w:tcPr>
          <w:p w:rsidR="00E06804" w:rsidRPr="00625210" w:rsidRDefault="00E06804" w:rsidP="009802BC">
            <w:pPr>
              <w:spacing w:before="90" w:after="90" w:line="276" w:lineRule="auto"/>
              <w:jc w:val="center"/>
              <w:rPr>
                <w:rFonts w:ascii="Times New Roman" w:hAnsi="Times New Roman" w:cs="Times New Roman"/>
                <w:b/>
                <w:sz w:val="26"/>
                <w:szCs w:val="26"/>
              </w:rPr>
            </w:pPr>
            <w:r w:rsidRPr="00625210">
              <w:rPr>
                <w:rFonts w:ascii="Times New Roman" w:hAnsi="Times New Roman" w:cs="Times New Roman"/>
                <w:b/>
                <w:sz w:val="26"/>
                <w:szCs w:val="26"/>
              </w:rPr>
              <w:t>Bản chính</w:t>
            </w:r>
          </w:p>
        </w:tc>
        <w:tc>
          <w:tcPr>
            <w:tcW w:w="748" w:type="dxa"/>
            <w:tcBorders>
              <w:top w:val="single" w:sz="4" w:space="0" w:color="auto"/>
              <w:left w:val="single" w:sz="4" w:space="0" w:color="auto"/>
              <w:bottom w:val="single" w:sz="4" w:space="0" w:color="auto"/>
              <w:right w:val="single" w:sz="4" w:space="0" w:color="auto"/>
            </w:tcBorders>
            <w:vAlign w:val="center"/>
          </w:tcPr>
          <w:p w:rsidR="00E06804" w:rsidRPr="00625210" w:rsidRDefault="00E06804" w:rsidP="009802BC">
            <w:pPr>
              <w:spacing w:before="90" w:after="90" w:line="276" w:lineRule="auto"/>
              <w:jc w:val="center"/>
              <w:rPr>
                <w:rFonts w:ascii="Times New Roman" w:hAnsi="Times New Roman" w:cs="Times New Roman"/>
                <w:b/>
                <w:sz w:val="26"/>
                <w:szCs w:val="26"/>
              </w:rPr>
            </w:pPr>
            <w:r w:rsidRPr="00625210">
              <w:rPr>
                <w:rFonts w:ascii="Times New Roman" w:hAnsi="Times New Roman" w:cs="Times New Roman"/>
                <w:b/>
                <w:sz w:val="26"/>
                <w:szCs w:val="26"/>
              </w:rPr>
              <w:t>Bản sao</w:t>
            </w:r>
          </w:p>
        </w:tc>
      </w:tr>
      <w:tr w:rsidR="00E06804" w:rsidRPr="00625210" w:rsidTr="00157F0E">
        <w:trPr>
          <w:gridAfter w:val="1"/>
          <w:wAfter w:w="7" w:type="dxa"/>
          <w:trHeight w:val="501"/>
        </w:trPr>
        <w:tc>
          <w:tcPr>
            <w:tcW w:w="709" w:type="dxa"/>
            <w:tcBorders>
              <w:top w:val="single" w:sz="4" w:space="0" w:color="auto"/>
            </w:tcBorders>
            <w:vAlign w:val="center"/>
          </w:tcPr>
          <w:p w:rsidR="00E06804" w:rsidRPr="00625210" w:rsidRDefault="00D91C3B" w:rsidP="00BB3022">
            <w:pPr>
              <w:spacing w:before="90" w:after="90"/>
              <w:jc w:val="center"/>
              <w:rPr>
                <w:rFonts w:ascii="Times New Roman" w:hAnsi="Times New Roman" w:cs="Times New Roman"/>
                <w:sz w:val="26"/>
                <w:szCs w:val="26"/>
              </w:rPr>
            </w:pPr>
            <w:r>
              <w:rPr>
                <w:rFonts w:ascii="Times New Roman" w:hAnsi="Times New Roman" w:cs="Times New Roman"/>
                <w:sz w:val="26"/>
                <w:szCs w:val="26"/>
              </w:rPr>
              <w:t>1</w:t>
            </w:r>
          </w:p>
        </w:tc>
        <w:tc>
          <w:tcPr>
            <w:tcW w:w="1985" w:type="dxa"/>
            <w:tcBorders>
              <w:top w:val="single" w:sz="4" w:space="0" w:color="auto"/>
            </w:tcBorders>
            <w:vAlign w:val="center"/>
          </w:tcPr>
          <w:p w:rsidR="00E06804" w:rsidRPr="002F0A67" w:rsidRDefault="00FB6422" w:rsidP="003736C9">
            <w:pPr>
              <w:shd w:val="clear" w:color="auto" w:fill="FAFAFA"/>
              <w:jc w:val="center"/>
              <w:textAlignment w:val="baseline"/>
              <w:rPr>
                <w:rFonts w:ascii="Times New Roman" w:hAnsi="Times New Roman" w:cs="Times New Roman"/>
                <w:spacing w:val="-6"/>
                <w:sz w:val="28"/>
                <w:szCs w:val="28"/>
                <w:lang w:val="nl-NL"/>
              </w:rPr>
            </w:pPr>
            <w:r>
              <w:rPr>
                <w:rFonts w:ascii="Times New Roman" w:hAnsi="Times New Roman" w:cs="Times New Roman"/>
                <w:spacing w:val="-6"/>
                <w:sz w:val="28"/>
                <w:szCs w:val="28"/>
                <w:lang w:val="nl-NL"/>
              </w:rPr>
              <w:t>Thẩm định nhu cầu sử dụng đất; thẩm định điều kiện giao đất, thuê đất không thông qua hình thức đấu giá quyền sử dụng đất, điều kiện cho phép chuyển mục đích sử dụng đất để thực hiện dự án đâu tư đối với tổ chức, cơ sở tôn giáo, người Việt Nam định cư ở nước ngoài, doanh nghiệp có vốn đầu tư nước ngoài, tổ chức nước ngoài có chức năng ngoại giao</w:t>
            </w:r>
          </w:p>
        </w:tc>
        <w:tc>
          <w:tcPr>
            <w:tcW w:w="6662" w:type="dxa"/>
            <w:tcBorders>
              <w:top w:val="single" w:sz="4" w:space="0" w:color="auto"/>
            </w:tcBorders>
            <w:vAlign w:val="center"/>
          </w:tcPr>
          <w:p w:rsidR="00E06804" w:rsidRDefault="00E06804" w:rsidP="002F0A67">
            <w:pPr>
              <w:shd w:val="clear" w:color="auto" w:fill="FAFAFA"/>
              <w:jc w:val="both"/>
              <w:textAlignment w:val="baseline"/>
              <w:rPr>
                <w:rFonts w:ascii="Times New Roman" w:hAnsi="Times New Roman" w:cs="Times New Roman"/>
                <w:spacing w:val="-6"/>
                <w:sz w:val="28"/>
                <w:szCs w:val="28"/>
                <w:lang w:val="nl-NL"/>
              </w:rPr>
            </w:pPr>
            <w:r w:rsidRPr="00E06804">
              <w:rPr>
                <w:rFonts w:ascii="Times New Roman" w:hAnsi="Times New Roman" w:cs="Times New Roman"/>
                <w:b/>
                <w:spacing w:val="-6"/>
                <w:sz w:val="28"/>
                <w:szCs w:val="28"/>
                <w:lang w:val="nl-NL"/>
              </w:rPr>
              <w:t>Cách1:</w:t>
            </w:r>
            <w:r w:rsidRPr="002F0A67">
              <w:rPr>
                <w:rFonts w:ascii="Times New Roman" w:hAnsi="Times New Roman" w:cs="Times New Roman"/>
                <w:spacing w:val="-6"/>
                <w:sz w:val="28"/>
                <w:szCs w:val="28"/>
                <w:lang w:val="nl-NL"/>
              </w:rPr>
              <w:t xml:space="preserve"> Hồ sơ thẩm định nhu cầu sử dụng đất đồng thời với thẩm định điều kiện giao đất, cho thuê đất, cho phép chuyển mục đích sử dụng đất để thực hiện dự án đầu tư, gồm:</w:t>
            </w:r>
          </w:p>
          <w:p w:rsidR="00E06804" w:rsidRDefault="00E06804" w:rsidP="002F0A67">
            <w:pPr>
              <w:shd w:val="clear" w:color="auto" w:fill="FAFAFA"/>
              <w:jc w:val="both"/>
              <w:textAlignment w:val="baseline"/>
              <w:rPr>
                <w:rFonts w:ascii="Times New Roman" w:hAnsi="Times New Roman" w:cs="Times New Roman"/>
                <w:spacing w:val="-6"/>
                <w:sz w:val="28"/>
                <w:szCs w:val="28"/>
                <w:lang w:val="nl-NL"/>
              </w:rPr>
            </w:pPr>
            <w:r w:rsidRPr="002F0A67">
              <w:rPr>
                <w:rFonts w:ascii="Times New Roman" w:hAnsi="Times New Roman" w:cs="Times New Roman"/>
                <w:spacing w:val="-6"/>
                <w:sz w:val="28"/>
                <w:szCs w:val="28"/>
                <w:lang w:val="nl-NL"/>
              </w:rPr>
              <w:t>- Đơn đề nghị thẩm định của người xin giao đất, cho thuê đất, cho phép chuyển mục đích sử dụng đất theo Mẫu số 03b ban hành kèm theo Thông tư số 33/2017/TT-BTNMT hoặc văn bản đề nghị thẩm định của cơ quan đăng ký đầu tư;</w:t>
            </w:r>
          </w:p>
          <w:p w:rsidR="00E06804" w:rsidRPr="002F0A67" w:rsidRDefault="00E06804" w:rsidP="002F0A67">
            <w:pPr>
              <w:shd w:val="clear" w:color="auto" w:fill="FAFAFA"/>
              <w:jc w:val="both"/>
              <w:textAlignment w:val="baseline"/>
              <w:rPr>
                <w:rFonts w:ascii="Times New Roman" w:hAnsi="Times New Roman" w:cs="Times New Roman"/>
                <w:spacing w:val="-6"/>
                <w:sz w:val="28"/>
                <w:szCs w:val="28"/>
                <w:lang w:val="nl-NL"/>
              </w:rPr>
            </w:pPr>
            <w:r w:rsidRPr="002F0A67">
              <w:rPr>
                <w:rFonts w:ascii="Times New Roman" w:hAnsi="Times New Roman" w:cs="Times New Roman"/>
                <w:spacing w:val="-6"/>
                <w:sz w:val="28"/>
                <w:szCs w:val="28"/>
                <w:lang w:val="nl-NL"/>
              </w:rPr>
              <w:t xml:space="preserve">- Hồ sơ dự án đầu </w:t>
            </w:r>
            <w:bookmarkStart w:id="0" w:name="_GoBack"/>
            <w:bookmarkEnd w:id="0"/>
            <w:r w:rsidRPr="002F0A67">
              <w:rPr>
                <w:rFonts w:ascii="Times New Roman" w:hAnsi="Times New Roman" w:cs="Times New Roman"/>
                <w:spacing w:val="-6"/>
                <w:sz w:val="28"/>
                <w:szCs w:val="28"/>
                <w:lang w:val="nl-NL"/>
              </w:rPr>
              <w:t>tư khi thực hiện quyết định chủ trương đầu tư theo quy định của pháp luật về đầu tư.”</w:t>
            </w:r>
          </w:p>
          <w:p w:rsidR="00E06804" w:rsidRDefault="00405E9B" w:rsidP="002F0A67">
            <w:pPr>
              <w:shd w:val="clear" w:color="auto" w:fill="FAFAFA"/>
              <w:jc w:val="both"/>
              <w:textAlignment w:val="baseline"/>
              <w:rPr>
                <w:rFonts w:ascii="Times New Roman" w:hAnsi="Times New Roman" w:cs="Times New Roman"/>
                <w:spacing w:val="-6"/>
                <w:sz w:val="28"/>
                <w:szCs w:val="28"/>
                <w:lang w:val="nl-NL"/>
              </w:rPr>
            </w:pPr>
            <w:r>
              <w:rPr>
                <w:rFonts w:ascii="Times New Roman" w:hAnsi="Times New Roman" w:cs="Times New Roman"/>
                <w:spacing w:val="-6"/>
                <w:sz w:val="28"/>
                <w:szCs w:val="28"/>
                <w:lang w:val="nl-NL"/>
              </w:rPr>
              <w:br/>
            </w:r>
            <w:r w:rsidRPr="00405E9B">
              <w:rPr>
                <w:rFonts w:ascii="Times New Roman" w:hAnsi="Times New Roman" w:cs="Times New Roman"/>
                <w:b/>
                <w:spacing w:val="-6"/>
                <w:sz w:val="28"/>
                <w:szCs w:val="28"/>
                <w:lang w:val="nl-NL"/>
              </w:rPr>
              <w:t>Cách 2:</w:t>
            </w:r>
            <w:r w:rsidR="00E06804" w:rsidRPr="002F0A67">
              <w:rPr>
                <w:rFonts w:ascii="Times New Roman" w:hAnsi="Times New Roman" w:cs="Times New Roman"/>
                <w:spacing w:val="-6"/>
                <w:sz w:val="28"/>
                <w:szCs w:val="28"/>
                <w:lang w:val="nl-NL"/>
              </w:rPr>
              <w:t xml:space="preserve"> Hồ sơ thẩm định nhu cầu sử dụng đất đối với trường hợp xin giao đất, thuê đất mà không phải thẩm định điều kiện giao đất, cho thuê đất để thực hiện dự án đầu tư, gồm:</w:t>
            </w:r>
          </w:p>
          <w:p w:rsidR="00E06804" w:rsidRDefault="00E06804" w:rsidP="002F0A67">
            <w:pPr>
              <w:shd w:val="clear" w:color="auto" w:fill="FAFAFA"/>
              <w:jc w:val="both"/>
              <w:textAlignment w:val="baseline"/>
              <w:rPr>
                <w:rFonts w:ascii="Times New Roman" w:hAnsi="Times New Roman" w:cs="Times New Roman"/>
                <w:spacing w:val="-6"/>
                <w:sz w:val="28"/>
                <w:szCs w:val="28"/>
                <w:lang w:val="nl-NL"/>
              </w:rPr>
            </w:pPr>
            <w:r w:rsidRPr="002F0A67">
              <w:rPr>
                <w:rFonts w:ascii="Times New Roman" w:hAnsi="Times New Roman" w:cs="Times New Roman"/>
                <w:spacing w:val="-6"/>
                <w:sz w:val="28"/>
                <w:szCs w:val="28"/>
                <w:lang w:val="nl-NL"/>
              </w:rPr>
              <w:t>- Đơn đề nghị thẩm định của người xin giao đất, cho thuê đất theo Mẫu số 03b ban hành kèm theo Thông tư số 33/2017/TT-BTNMT hoặc văn bản đề nghị thẩm định của cơ quan đăng ký đầu tư;</w:t>
            </w:r>
          </w:p>
          <w:p w:rsidR="00E06804" w:rsidRPr="00E0202C" w:rsidRDefault="00E06804" w:rsidP="002F0A67">
            <w:pPr>
              <w:shd w:val="clear" w:color="auto" w:fill="FAFAFA"/>
              <w:jc w:val="both"/>
              <w:textAlignment w:val="baseline"/>
              <w:rPr>
                <w:rFonts w:ascii="Times New Roman" w:hAnsi="Times New Roman" w:cs="Times New Roman"/>
                <w:sz w:val="28"/>
                <w:szCs w:val="28"/>
                <w:lang w:val="nl-NL"/>
              </w:rPr>
            </w:pPr>
            <w:r w:rsidRPr="00E0202C">
              <w:rPr>
                <w:rFonts w:ascii="Times New Roman" w:hAnsi="Times New Roman" w:cs="Times New Roman"/>
                <w:sz w:val="28"/>
                <w:szCs w:val="28"/>
                <w:lang w:val="nl-NL"/>
              </w:rPr>
              <w:t>- Hồ sơ dự án đầu tư khi thực hiện quyết định chủ trương đầu tư theo quy định của pháp luật về đầu tư.</w:t>
            </w:r>
          </w:p>
          <w:p w:rsidR="00E06804" w:rsidRPr="002F0A67" w:rsidRDefault="008A498B" w:rsidP="00671A1D">
            <w:pPr>
              <w:shd w:val="clear" w:color="auto" w:fill="FAFAFA"/>
              <w:textAlignment w:val="baseline"/>
              <w:rPr>
                <w:rFonts w:ascii="Times New Roman" w:hAnsi="Times New Roman" w:cs="Times New Roman"/>
                <w:spacing w:val="-6"/>
                <w:sz w:val="28"/>
                <w:szCs w:val="28"/>
                <w:lang w:val="nl-NL"/>
              </w:rPr>
            </w:pPr>
            <w:r>
              <w:rPr>
                <w:rFonts w:ascii="Times New Roman" w:hAnsi="Times New Roman" w:cs="Times New Roman"/>
                <w:b/>
                <w:sz w:val="28"/>
                <w:szCs w:val="28"/>
                <w:lang w:val="nl-NL"/>
              </w:rPr>
              <w:t xml:space="preserve">Cách </w:t>
            </w:r>
            <w:r w:rsidR="00E06804" w:rsidRPr="008C3AC2">
              <w:rPr>
                <w:rFonts w:ascii="Times New Roman" w:hAnsi="Times New Roman" w:cs="Times New Roman"/>
                <w:b/>
                <w:sz w:val="28"/>
                <w:szCs w:val="28"/>
                <w:lang w:val="nl-NL"/>
              </w:rPr>
              <w:t>3</w:t>
            </w:r>
            <w:r w:rsidR="00E06804" w:rsidRPr="00E0202C">
              <w:rPr>
                <w:rFonts w:ascii="Times New Roman" w:hAnsi="Times New Roman" w:cs="Times New Roman"/>
                <w:sz w:val="28"/>
                <w:szCs w:val="28"/>
                <w:lang w:val="nl-NL"/>
              </w:rPr>
              <w:t>. Hồ sơ thẩm định nhu cầu sử dụng đất đối với trường hợp xin chuyển mục đích sử dụng đất mà không phải thẩm định điều kiện cho phép chuyển mục đích sử dụng đất để thực hiện dự án đầu tư, gồm</w:t>
            </w:r>
            <w:r w:rsidR="00E06804" w:rsidRPr="002F0A67">
              <w:rPr>
                <w:rFonts w:ascii="Times New Roman" w:hAnsi="Times New Roman" w:cs="Times New Roman"/>
                <w:spacing w:val="-6"/>
                <w:sz w:val="28"/>
                <w:szCs w:val="28"/>
                <w:lang w:val="nl-NL"/>
              </w:rPr>
              <w:t>:</w:t>
            </w:r>
            <w:r w:rsidR="00E06804" w:rsidRPr="002F0A67">
              <w:rPr>
                <w:rFonts w:ascii="Times New Roman" w:hAnsi="Times New Roman" w:cs="Times New Roman"/>
                <w:spacing w:val="-6"/>
                <w:sz w:val="28"/>
                <w:szCs w:val="28"/>
                <w:lang w:val="nl-NL"/>
              </w:rPr>
              <w:br/>
              <w:t>- Đơn đề nghị thẩm định của người xin chuyển mục đích sử dụng đất theo Mẫu số 03b ban hành kèm theo Thông tư số 33/2017/TT-BTNMT hoặc văn bản đề nghị thẩm định của cơ quan đăng ký đầu tư;</w:t>
            </w:r>
          </w:p>
          <w:p w:rsidR="00E06804" w:rsidRPr="002F0A67" w:rsidRDefault="00E06804" w:rsidP="00671A1D">
            <w:pPr>
              <w:rPr>
                <w:rFonts w:ascii="Times New Roman" w:hAnsi="Times New Roman" w:cs="Times New Roman"/>
                <w:spacing w:val="-6"/>
                <w:sz w:val="28"/>
                <w:szCs w:val="28"/>
                <w:lang w:val="nl-NL"/>
              </w:rPr>
            </w:pPr>
            <w:r w:rsidRPr="002F0A67">
              <w:rPr>
                <w:rFonts w:ascii="Times New Roman" w:hAnsi="Times New Roman" w:cs="Times New Roman"/>
                <w:spacing w:val="-6"/>
                <w:sz w:val="28"/>
                <w:szCs w:val="28"/>
                <w:lang w:val="nl-NL"/>
              </w:rPr>
              <w:t>- Giấy chứng nhận quyền sử dụng đất hoặc Giấy chứng nhận quyền sở hữu nhà ở và quyền sử dụng đất ở hoặc Giấy chứng nhận quyền sử dụng đất, quyền sở hữu nhà ở và tài sản khác gắn liền với đất;</w:t>
            </w:r>
            <w:r w:rsidRPr="002F0A67">
              <w:rPr>
                <w:rFonts w:ascii="Times New Roman" w:hAnsi="Times New Roman" w:cs="Times New Roman"/>
                <w:spacing w:val="-6"/>
                <w:sz w:val="28"/>
                <w:szCs w:val="28"/>
                <w:lang w:val="nl-NL"/>
              </w:rPr>
              <w:br/>
              <w:t>- Hồ sơ dự án đầu tư khi thực hiện quyết định chủ trương đầu tư theo quy định của pháp luật về đầu tư.</w:t>
            </w:r>
          </w:p>
          <w:p w:rsidR="008A498B" w:rsidRDefault="008A498B" w:rsidP="00A26695">
            <w:pPr>
              <w:jc w:val="both"/>
              <w:rPr>
                <w:rFonts w:ascii="Times New Roman" w:hAnsi="Times New Roman" w:cs="Times New Roman"/>
                <w:spacing w:val="-6"/>
                <w:sz w:val="28"/>
                <w:szCs w:val="28"/>
                <w:lang w:val="nl-NL"/>
              </w:rPr>
            </w:pPr>
            <w:r>
              <w:rPr>
                <w:rFonts w:ascii="Times New Roman" w:hAnsi="Times New Roman" w:cs="Times New Roman"/>
                <w:b/>
                <w:spacing w:val="-6"/>
                <w:sz w:val="28"/>
                <w:szCs w:val="28"/>
                <w:lang w:val="nl-NL"/>
              </w:rPr>
              <w:t xml:space="preserve">Cách </w:t>
            </w:r>
            <w:r w:rsidR="00E06804" w:rsidRPr="008C3AC2">
              <w:rPr>
                <w:rFonts w:ascii="Times New Roman" w:hAnsi="Times New Roman" w:cs="Times New Roman"/>
                <w:b/>
                <w:spacing w:val="-6"/>
                <w:sz w:val="28"/>
                <w:szCs w:val="28"/>
                <w:lang w:val="nl-NL"/>
              </w:rPr>
              <w:t>4</w:t>
            </w:r>
            <w:r w:rsidR="00E06804" w:rsidRPr="002F0A67">
              <w:rPr>
                <w:rFonts w:ascii="Times New Roman" w:hAnsi="Times New Roman" w:cs="Times New Roman"/>
                <w:spacing w:val="-6"/>
                <w:sz w:val="28"/>
                <w:szCs w:val="28"/>
                <w:lang w:val="nl-NL"/>
              </w:rPr>
              <w:t>. Hồ sơ thẩm định nhu cầu sử dụng đất đối với trường hợp xin chuyển mục đích sử dụng đất mà không lập dự án đầu tư gồm:</w:t>
            </w:r>
          </w:p>
          <w:p w:rsidR="00E06804" w:rsidRPr="002F0A67" w:rsidRDefault="00E06804" w:rsidP="00A26695">
            <w:pPr>
              <w:jc w:val="both"/>
              <w:rPr>
                <w:rFonts w:ascii="Times New Roman" w:hAnsi="Times New Roman" w:cs="Times New Roman"/>
                <w:spacing w:val="-6"/>
                <w:sz w:val="28"/>
                <w:szCs w:val="28"/>
                <w:lang w:val="nl-NL"/>
              </w:rPr>
            </w:pPr>
            <w:r w:rsidRPr="002F0A67">
              <w:rPr>
                <w:rFonts w:ascii="Times New Roman" w:hAnsi="Times New Roman" w:cs="Times New Roman"/>
                <w:spacing w:val="-6"/>
                <w:sz w:val="28"/>
                <w:szCs w:val="28"/>
                <w:lang w:val="nl-NL"/>
              </w:rPr>
              <w:lastRenderedPageBreak/>
              <w:t>- Đơn đề nghị thẩm định của người xin chuyển mục đích sử dụng đất theo Mẫu số 03b ban hành kèm theo Thông tư số 33/2017/TT-BTNMT;</w:t>
            </w:r>
            <w:r w:rsidRPr="002F0A67">
              <w:rPr>
                <w:rFonts w:ascii="Times New Roman" w:hAnsi="Times New Roman" w:cs="Times New Roman"/>
                <w:spacing w:val="-6"/>
                <w:sz w:val="28"/>
                <w:szCs w:val="28"/>
                <w:lang w:val="nl-NL"/>
              </w:rPr>
              <w:br/>
              <w:t>- Giấy chứng nhận quyền sử dụng đất hoặc Giấy chứng nhận quyền sở hữu nhà ở và quyền sử dụng đất ở hoặc Giấy chứng nhận quyền sử dụng đất, quyền sở hữu nhà ở và tài sản khác gắn liền với đất</w:t>
            </w:r>
          </w:p>
        </w:tc>
        <w:tc>
          <w:tcPr>
            <w:tcW w:w="880" w:type="dxa"/>
            <w:tcBorders>
              <w:top w:val="single" w:sz="4" w:space="0" w:color="auto"/>
            </w:tcBorders>
            <w:vAlign w:val="center"/>
          </w:tcPr>
          <w:p w:rsidR="00E06804" w:rsidRPr="00625210" w:rsidRDefault="00E06804" w:rsidP="00BB3022">
            <w:pPr>
              <w:spacing w:before="90" w:after="90" w:line="276" w:lineRule="auto"/>
              <w:jc w:val="center"/>
              <w:rPr>
                <w:rFonts w:ascii="Times New Roman" w:hAnsi="Times New Roman" w:cs="Times New Roman"/>
                <w:sz w:val="26"/>
                <w:szCs w:val="26"/>
              </w:rPr>
            </w:pPr>
            <w:r>
              <w:rPr>
                <w:rFonts w:ascii="Times New Roman" w:hAnsi="Times New Roman" w:cs="Times New Roman"/>
                <w:sz w:val="26"/>
                <w:szCs w:val="26"/>
              </w:rPr>
              <w:lastRenderedPageBreak/>
              <w:t>x</w:t>
            </w:r>
          </w:p>
        </w:tc>
        <w:tc>
          <w:tcPr>
            <w:tcW w:w="748" w:type="dxa"/>
            <w:tcBorders>
              <w:top w:val="single" w:sz="4" w:space="0" w:color="auto"/>
            </w:tcBorders>
            <w:vAlign w:val="center"/>
          </w:tcPr>
          <w:p w:rsidR="00E06804" w:rsidRPr="00625210" w:rsidRDefault="00E06804" w:rsidP="00BB3022">
            <w:pPr>
              <w:spacing w:before="90" w:after="90" w:line="276" w:lineRule="auto"/>
              <w:jc w:val="center"/>
              <w:rPr>
                <w:rFonts w:ascii="Times New Roman" w:hAnsi="Times New Roman" w:cs="Times New Roman"/>
                <w:sz w:val="26"/>
                <w:szCs w:val="26"/>
              </w:rPr>
            </w:pPr>
          </w:p>
        </w:tc>
      </w:tr>
      <w:tr w:rsidR="00FC33CF" w:rsidRPr="00625210" w:rsidTr="00A20519">
        <w:tc>
          <w:tcPr>
            <w:tcW w:w="709" w:type="dxa"/>
            <w:vMerge w:val="restart"/>
            <w:vAlign w:val="center"/>
          </w:tcPr>
          <w:p w:rsidR="00FC33CF" w:rsidRPr="00625210" w:rsidRDefault="00FC33CF" w:rsidP="00AA292A">
            <w:pPr>
              <w:spacing w:before="90" w:after="90" w:line="276" w:lineRule="auto"/>
              <w:jc w:val="center"/>
              <w:rPr>
                <w:rFonts w:ascii="Times New Roman" w:hAnsi="Times New Roman" w:cs="Times New Roman"/>
                <w:b/>
                <w:sz w:val="26"/>
                <w:szCs w:val="26"/>
              </w:rPr>
            </w:pPr>
          </w:p>
        </w:tc>
        <w:tc>
          <w:tcPr>
            <w:tcW w:w="10282" w:type="dxa"/>
            <w:gridSpan w:val="5"/>
          </w:tcPr>
          <w:p w:rsidR="00FC33CF" w:rsidRPr="00625210" w:rsidRDefault="00FC33CF" w:rsidP="008044E1">
            <w:pPr>
              <w:spacing w:before="90" w:after="90" w:line="276" w:lineRule="auto"/>
              <w:rPr>
                <w:rFonts w:ascii="Times New Roman" w:hAnsi="Times New Roman" w:cs="Times New Roman"/>
                <w:sz w:val="26"/>
                <w:szCs w:val="26"/>
              </w:rPr>
            </w:pPr>
            <w:r w:rsidRPr="00625210">
              <w:rPr>
                <w:rFonts w:ascii="Times New Roman" w:hAnsi="Times New Roman" w:cs="Times New Roman"/>
                <w:b/>
                <w:sz w:val="26"/>
                <w:szCs w:val="26"/>
              </w:rPr>
              <w:t xml:space="preserve">Số lượng hồ sơ: </w:t>
            </w:r>
            <w:r w:rsidRPr="00625210">
              <w:rPr>
                <w:rFonts w:ascii="Times New Roman" w:hAnsi="Times New Roman" w:cs="Times New Roman"/>
                <w:color w:val="000000"/>
                <w:sz w:val="26"/>
                <w:szCs w:val="26"/>
                <w:lang w:val="es-ES" w:eastAsia="vi-VN"/>
              </w:rPr>
              <w:t>0</w:t>
            </w:r>
            <w:r>
              <w:rPr>
                <w:rFonts w:ascii="Times New Roman" w:hAnsi="Times New Roman" w:cs="Times New Roman"/>
                <w:color w:val="000000"/>
                <w:sz w:val="26"/>
                <w:szCs w:val="26"/>
                <w:lang w:val="es-ES" w:eastAsia="vi-VN"/>
              </w:rPr>
              <w:t>1</w:t>
            </w:r>
            <w:r w:rsidRPr="00625210">
              <w:rPr>
                <w:rFonts w:ascii="Times New Roman" w:hAnsi="Times New Roman" w:cs="Times New Roman"/>
                <w:color w:val="000000"/>
                <w:sz w:val="26"/>
                <w:szCs w:val="26"/>
                <w:lang w:val="es-ES" w:eastAsia="vi-VN"/>
              </w:rPr>
              <w:t xml:space="preserve"> bộ </w:t>
            </w:r>
          </w:p>
        </w:tc>
      </w:tr>
      <w:tr w:rsidR="00FC33CF" w:rsidRPr="00625210" w:rsidTr="002B74F8">
        <w:tc>
          <w:tcPr>
            <w:tcW w:w="709" w:type="dxa"/>
            <w:vMerge/>
            <w:vAlign w:val="center"/>
          </w:tcPr>
          <w:p w:rsidR="00FC33CF" w:rsidRPr="00625210" w:rsidRDefault="00FC33CF" w:rsidP="00B32EC8">
            <w:pPr>
              <w:spacing w:before="90" w:after="90" w:line="276" w:lineRule="auto"/>
              <w:jc w:val="center"/>
              <w:rPr>
                <w:rFonts w:ascii="Times New Roman" w:hAnsi="Times New Roman" w:cs="Times New Roman"/>
                <w:sz w:val="26"/>
                <w:szCs w:val="26"/>
              </w:rPr>
            </w:pPr>
          </w:p>
        </w:tc>
        <w:tc>
          <w:tcPr>
            <w:tcW w:w="10282" w:type="dxa"/>
            <w:gridSpan w:val="5"/>
          </w:tcPr>
          <w:p w:rsidR="00FC33CF" w:rsidRPr="00625210" w:rsidRDefault="00FC33CF" w:rsidP="00BF6835">
            <w:pPr>
              <w:spacing w:before="90" w:after="90" w:line="276" w:lineRule="auto"/>
              <w:rPr>
                <w:rFonts w:ascii="Times New Roman" w:hAnsi="Times New Roman" w:cs="Times New Roman"/>
                <w:sz w:val="26"/>
                <w:szCs w:val="26"/>
              </w:rPr>
            </w:pPr>
            <w:r w:rsidRPr="00625210">
              <w:rPr>
                <w:rFonts w:ascii="Times New Roman" w:hAnsi="Times New Roman" w:cs="Times New Roman"/>
                <w:b/>
                <w:sz w:val="26"/>
                <w:szCs w:val="26"/>
              </w:rPr>
              <w:t>Thời gian</w:t>
            </w:r>
            <w:r>
              <w:rPr>
                <w:rFonts w:ascii="Times New Roman" w:hAnsi="Times New Roman" w:cs="Times New Roman"/>
                <w:b/>
                <w:sz w:val="26"/>
                <w:szCs w:val="26"/>
              </w:rPr>
              <w:t>:</w:t>
            </w:r>
            <w:r>
              <w:rPr>
                <w:rFonts w:ascii="Times New Roman" w:hAnsi="Times New Roman" w:cs="Times New Roman"/>
                <w:sz w:val="26"/>
                <w:szCs w:val="26"/>
              </w:rPr>
              <w:t xml:space="preserve"> 25 ng</w:t>
            </w:r>
            <w:r w:rsidRPr="0094131D">
              <w:rPr>
                <w:rFonts w:ascii="Times New Roman" w:hAnsi="Times New Roman" w:cs="Times New Roman"/>
                <w:sz w:val="26"/>
                <w:szCs w:val="26"/>
              </w:rPr>
              <w:t>ày</w:t>
            </w:r>
            <w:r>
              <w:rPr>
                <w:rFonts w:ascii="Times New Roman" w:hAnsi="Times New Roman" w:cs="Times New Roman"/>
                <w:sz w:val="26"/>
                <w:szCs w:val="26"/>
              </w:rPr>
              <w:t xml:space="preserve"> k</w:t>
            </w:r>
            <w:r w:rsidRPr="0094131D">
              <w:rPr>
                <w:rFonts w:ascii="Times New Roman" w:hAnsi="Times New Roman" w:cs="Times New Roman"/>
                <w:sz w:val="26"/>
                <w:szCs w:val="26"/>
              </w:rPr>
              <w:t>ể</w:t>
            </w:r>
            <w:r>
              <w:rPr>
                <w:rFonts w:ascii="Times New Roman" w:hAnsi="Times New Roman" w:cs="Times New Roman"/>
                <w:sz w:val="26"/>
                <w:szCs w:val="26"/>
              </w:rPr>
              <w:t xml:space="preserve"> t</w:t>
            </w:r>
            <w:r w:rsidRPr="0094131D">
              <w:rPr>
                <w:rFonts w:ascii="Times New Roman" w:hAnsi="Times New Roman" w:cs="Times New Roman"/>
                <w:sz w:val="26"/>
                <w:szCs w:val="26"/>
              </w:rPr>
              <w:t>ừ</w:t>
            </w:r>
            <w:r>
              <w:rPr>
                <w:rFonts w:ascii="Times New Roman" w:hAnsi="Times New Roman" w:cs="Times New Roman"/>
                <w:sz w:val="26"/>
                <w:szCs w:val="26"/>
              </w:rPr>
              <w:t xml:space="preserve"> ng</w:t>
            </w:r>
            <w:r w:rsidRPr="0094131D">
              <w:rPr>
                <w:rFonts w:ascii="Times New Roman" w:hAnsi="Times New Roman" w:cs="Times New Roman"/>
                <w:sz w:val="26"/>
                <w:szCs w:val="26"/>
              </w:rPr>
              <w:t>ày</w:t>
            </w:r>
            <w:r>
              <w:rPr>
                <w:rFonts w:ascii="Times New Roman" w:hAnsi="Times New Roman" w:cs="Times New Roman"/>
                <w:sz w:val="26"/>
                <w:szCs w:val="26"/>
              </w:rPr>
              <w:t xml:space="preserve"> nh</w:t>
            </w:r>
            <w:r w:rsidRPr="0094131D">
              <w:rPr>
                <w:rFonts w:ascii="Times New Roman" w:hAnsi="Times New Roman" w:cs="Times New Roman"/>
                <w:sz w:val="26"/>
                <w:szCs w:val="26"/>
              </w:rPr>
              <w:t xml:space="preserve">ận đủ </w:t>
            </w:r>
            <w:r>
              <w:rPr>
                <w:rFonts w:ascii="Times New Roman" w:hAnsi="Times New Roman" w:cs="Times New Roman"/>
                <w:sz w:val="26"/>
                <w:szCs w:val="26"/>
              </w:rPr>
              <w:t>h</w:t>
            </w:r>
            <w:r w:rsidRPr="0094131D">
              <w:rPr>
                <w:rFonts w:ascii="Times New Roman" w:hAnsi="Times New Roman" w:cs="Times New Roman"/>
                <w:sz w:val="26"/>
                <w:szCs w:val="26"/>
              </w:rPr>
              <w:t>ồ</w:t>
            </w:r>
            <w:r>
              <w:rPr>
                <w:rFonts w:ascii="Times New Roman" w:hAnsi="Times New Roman" w:cs="Times New Roman"/>
                <w:sz w:val="26"/>
                <w:szCs w:val="26"/>
              </w:rPr>
              <w:t xml:space="preserve"> s</w:t>
            </w:r>
            <w:r w:rsidRPr="0094131D">
              <w:rPr>
                <w:rFonts w:ascii="Times New Roman" w:hAnsi="Times New Roman" w:cs="Times New Roman"/>
                <w:sz w:val="26"/>
                <w:szCs w:val="26"/>
              </w:rPr>
              <w:t xml:space="preserve">ơ </w:t>
            </w:r>
            <w:r>
              <w:rPr>
                <w:rFonts w:ascii="Times New Roman" w:hAnsi="Times New Roman" w:cs="Times New Roman"/>
                <w:sz w:val="26"/>
                <w:szCs w:val="26"/>
              </w:rPr>
              <w:t>h</w:t>
            </w:r>
            <w:r w:rsidRPr="0094131D">
              <w:rPr>
                <w:rFonts w:ascii="Times New Roman" w:hAnsi="Times New Roman" w:cs="Times New Roman"/>
                <w:sz w:val="26"/>
                <w:szCs w:val="26"/>
              </w:rPr>
              <w:t>ợp</w:t>
            </w:r>
            <w:r>
              <w:rPr>
                <w:rFonts w:ascii="Times New Roman" w:hAnsi="Times New Roman" w:cs="Times New Roman"/>
                <w:sz w:val="26"/>
                <w:szCs w:val="26"/>
              </w:rPr>
              <w:t xml:space="preserve"> l</w:t>
            </w:r>
            <w:r w:rsidRPr="0094131D">
              <w:rPr>
                <w:rFonts w:ascii="Times New Roman" w:hAnsi="Times New Roman" w:cs="Times New Roman"/>
                <w:sz w:val="26"/>
                <w:szCs w:val="26"/>
              </w:rPr>
              <w:t>ệ</w:t>
            </w:r>
            <w:r>
              <w:rPr>
                <w:rFonts w:ascii="Times New Roman" w:hAnsi="Times New Roman" w:cs="Times New Roman"/>
                <w:sz w:val="26"/>
                <w:szCs w:val="26"/>
              </w:rPr>
              <w:t xml:space="preserve"> v</w:t>
            </w:r>
            <w:r w:rsidRPr="00D40C15">
              <w:rPr>
                <w:rFonts w:ascii="Times New Roman" w:hAnsi="Times New Roman" w:cs="Times New Roman"/>
                <w:sz w:val="26"/>
                <w:szCs w:val="26"/>
              </w:rPr>
              <w:t>à</w:t>
            </w:r>
            <w:r>
              <w:rPr>
                <w:rFonts w:ascii="Times New Roman" w:hAnsi="Times New Roman" w:cs="Times New Roman"/>
                <w:sz w:val="26"/>
                <w:szCs w:val="26"/>
              </w:rPr>
              <w:t xml:space="preserve"> c</w:t>
            </w:r>
            <w:r w:rsidRPr="00D40C15">
              <w:rPr>
                <w:rFonts w:ascii="Times New Roman" w:hAnsi="Times New Roman" w:cs="Times New Roman"/>
                <w:sz w:val="26"/>
                <w:szCs w:val="26"/>
              </w:rPr>
              <w:t>ó</w:t>
            </w:r>
            <w:r>
              <w:rPr>
                <w:rFonts w:ascii="Times New Roman" w:hAnsi="Times New Roman" w:cs="Times New Roman"/>
                <w:sz w:val="26"/>
                <w:szCs w:val="26"/>
              </w:rPr>
              <w:t xml:space="preserve"> ch</w:t>
            </w:r>
            <w:r w:rsidRPr="00D40C15">
              <w:rPr>
                <w:rFonts w:ascii="Times New Roman" w:hAnsi="Times New Roman" w:cs="Times New Roman"/>
                <w:sz w:val="26"/>
                <w:szCs w:val="26"/>
              </w:rPr>
              <w:t>ủ</w:t>
            </w:r>
            <w:r>
              <w:rPr>
                <w:rFonts w:ascii="Times New Roman" w:hAnsi="Times New Roman" w:cs="Times New Roman"/>
                <w:sz w:val="26"/>
                <w:szCs w:val="26"/>
              </w:rPr>
              <w:t xml:space="preserve"> tr</w:t>
            </w:r>
            <w:r w:rsidRPr="00D40C15">
              <w:rPr>
                <w:rFonts w:ascii="Times New Roman" w:hAnsi="Times New Roman" w:cs="Times New Roman"/>
                <w:sz w:val="26"/>
                <w:szCs w:val="26"/>
              </w:rPr>
              <w:t>ươ</w:t>
            </w:r>
            <w:r>
              <w:rPr>
                <w:rFonts w:ascii="Times New Roman" w:hAnsi="Times New Roman" w:cs="Times New Roman"/>
                <w:sz w:val="26"/>
                <w:szCs w:val="26"/>
              </w:rPr>
              <w:t>ng c</w:t>
            </w:r>
            <w:r w:rsidRPr="00D40C15">
              <w:rPr>
                <w:rFonts w:ascii="Times New Roman" w:hAnsi="Times New Roman" w:cs="Times New Roman"/>
                <w:sz w:val="26"/>
                <w:szCs w:val="26"/>
              </w:rPr>
              <w:t>ủa</w:t>
            </w:r>
            <w:r>
              <w:rPr>
                <w:rFonts w:ascii="Times New Roman" w:hAnsi="Times New Roman" w:cs="Times New Roman"/>
                <w:sz w:val="26"/>
                <w:szCs w:val="26"/>
              </w:rPr>
              <w:t xml:space="preserve"> UBND tỉnh.</w:t>
            </w:r>
          </w:p>
        </w:tc>
      </w:tr>
      <w:tr w:rsidR="00FC33CF" w:rsidRPr="00625210" w:rsidTr="002D6A6A">
        <w:tc>
          <w:tcPr>
            <w:tcW w:w="709" w:type="dxa"/>
            <w:vMerge/>
            <w:vAlign w:val="center"/>
          </w:tcPr>
          <w:p w:rsidR="00FC33CF" w:rsidRPr="00625210" w:rsidRDefault="00FC33CF" w:rsidP="00B32EC8">
            <w:pPr>
              <w:spacing w:before="90" w:after="90" w:line="276" w:lineRule="auto"/>
              <w:jc w:val="center"/>
              <w:rPr>
                <w:rFonts w:ascii="Times New Roman" w:hAnsi="Times New Roman" w:cs="Times New Roman"/>
                <w:sz w:val="26"/>
                <w:szCs w:val="26"/>
              </w:rPr>
            </w:pPr>
          </w:p>
        </w:tc>
        <w:tc>
          <w:tcPr>
            <w:tcW w:w="10282" w:type="dxa"/>
            <w:gridSpan w:val="5"/>
          </w:tcPr>
          <w:p w:rsidR="00FC33CF" w:rsidRPr="00625210" w:rsidRDefault="00AE563E" w:rsidP="008044E1">
            <w:pPr>
              <w:spacing w:before="90" w:after="90" w:line="276" w:lineRule="auto"/>
              <w:rPr>
                <w:rFonts w:ascii="Times New Roman" w:hAnsi="Times New Roman" w:cs="Times New Roman"/>
                <w:sz w:val="26"/>
                <w:szCs w:val="26"/>
              </w:rPr>
            </w:pPr>
            <w:r w:rsidRPr="00625210">
              <w:rPr>
                <w:rFonts w:ascii="Times New Roman" w:hAnsi="Times New Roman" w:cs="Times New Roman"/>
                <w:b/>
                <w:sz w:val="26"/>
                <w:szCs w:val="26"/>
              </w:rPr>
              <w:t>Nơi tiếp nhận hồ sơ</w:t>
            </w:r>
            <w:r>
              <w:rPr>
                <w:rFonts w:ascii="Times New Roman" w:hAnsi="Times New Roman" w:cs="Times New Roman"/>
                <w:b/>
                <w:sz w:val="26"/>
                <w:szCs w:val="26"/>
              </w:rPr>
              <w:t>:</w:t>
            </w:r>
            <w:r w:rsidRPr="00625210">
              <w:rPr>
                <w:rFonts w:ascii="Times New Roman" w:hAnsi="Times New Roman" w:cs="Times New Roman"/>
                <w:sz w:val="26"/>
                <w:szCs w:val="26"/>
              </w:rPr>
              <w:t xml:space="preserve"> </w:t>
            </w:r>
            <w:r w:rsidR="00FC33CF" w:rsidRPr="00625210">
              <w:rPr>
                <w:rFonts w:ascii="Times New Roman" w:hAnsi="Times New Roman" w:cs="Times New Roman"/>
                <w:sz w:val="26"/>
                <w:szCs w:val="26"/>
              </w:rPr>
              <w:t>Bộ phận tiếp nhận và trả kết quả củ</w:t>
            </w:r>
            <w:r w:rsidR="00FC33CF">
              <w:rPr>
                <w:rFonts w:ascii="Times New Roman" w:hAnsi="Times New Roman" w:cs="Times New Roman"/>
                <w:sz w:val="26"/>
                <w:szCs w:val="26"/>
              </w:rPr>
              <w:t>a BQLKKT</w:t>
            </w:r>
          </w:p>
        </w:tc>
      </w:tr>
      <w:tr w:rsidR="00FC33CF" w:rsidRPr="00625210" w:rsidTr="001E29FF">
        <w:tc>
          <w:tcPr>
            <w:tcW w:w="709" w:type="dxa"/>
            <w:vMerge/>
            <w:vAlign w:val="center"/>
          </w:tcPr>
          <w:p w:rsidR="00FC33CF" w:rsidRPr="00625210" w:rsidRDefault="00FC33CF" w:rsidP="00B32EC8">
            <w:pPr>
              <w:spacing w:before="90" w:after="90" w:line="276" w:lineRule="auto"/>
              <w:jc w:val="center"/>
              <w:rPr>
                <w:rFonts w:ascii="Times New Roman" w:hAnsi="Times New Roman" w:cs="Times New Roman"/>
                <w:color w:val="000000" w:themeColor="text1"/>
                <w:sz w:val="26"/>
                <w:szCs w:val="26"/>
              </w:rPr>
            </w:pPr>
          </w:p>
        </w:tc>
        <w:tc>
          <w:tcPr>
            <w:tcW w:w="10282" w:type="dxa"/>
            <w:gridSpan w:val="5"/>
          </w:tcPr>
          <w:p w:rsidR="00FC33CF" w:rsidRPr="00625210" w:rsidRDefault="00AE563E" w:rsidP="00652D6D">
            <w:pPr>
              <w:spacing w:before="60" w:after="60" w:line="360" w:lineRule="exact"/>
              <w:jc w:val="both"/>
              <w:rPr>
                <w:rFonts w:ascii="Times New Roman" w:hAnsi="Times New Roman" w:cs="Times New Roman"/>
                <w:color w:val="000000" w:themeColor="text1"/>
                <w:sz w:val="26"/>
                <w:szCs w:val="26"/>
              </w:rPr>
            </w:pPr>
            <w:r>
              <w:rPr>
                <w:rFonts w:ascii="Times New Roman" w:hAnsi="Times New Roman" w:cs="Times New Roman"/>
                <w:b/>
                <w:sz w:val="26"/>
                <w:szCs w:val="26"/>
              </w:rPr>
              <w:t>Ph</w:t>
            </w:r>
            <w:r w:rsidRPr="00EC2CB1">
              <w:rPr>
                <w:rFonts w:ascii="Times New Roman" w:hAnsi="Times New Roman" w:cs="Times New Roman"/>
                <w:b/>
                <w:sz w:val="26"/>
                <w:szCs w:val="26"/>
              </w:rPr>
              <w:t>í</w:t>
            </w:r>
            <w:r>
              <w:rPr>
                <w:rFonts w:ascii="Times New Roman" w:hAnsi="Times New Roman" w:cs="Times New Roman"/>
                <w:b/>
                <w:sz w:val="26"/>
                <w:szCs w:val="26"/>
              </w:rPr>
              <w:t>/</w:t>
            </w:r>
            <w:r w:rsidRPr="00625210">
              <w:rPr>
                <w:rFonts w:ascii="Times New Roman" w:hAnsi="Times New Roman" w:cs="Times New Roman"/>
                <w:b/>
                <w:sz w:val="26"/>
                <w:szCs w:val="26"/>
              </w:rPr>
              <w:t>Lệ phí</w:t>
            </w:r>
            <w:r>
              <w:rPr>
                <w:rFonts w:ascii="Times New Roman" w:hAnsi="Times New Roman" w:cs="Times New Roman"/>
                <w:b/>
                <w:sz w:val="26"/>
                <w:szCs w:val="26"/>
              </w:rPr>
              <w:t>:</w:t>
            </w:r>
            <w:r>
              <w:rPr>
                <w:rFonts w:ascii="Times New Roman" w:hAnsi="Times New Roman" w:cs="Times New Roman"/>
                <w:sz w:val="26"/>
                <w:szCs w:val="26"/>
              </w:rPr>
              <w:t xml:space="preserve"> </w:t>
            </w:r>
            <w:r w:rsidR="00FC33CF">
              <w:rPr>
                <w:rFonts w:ascii="Times New Roman" w:hAnsi="Times New Roman" w:cs="Times New Roman"/>
                <w:sz w:val="26"/>
                <w:szCs w:val="26"/>
              </w:rPr>
              <w:t>Kh</w:t>
            </w:r>
            <w:r w:rsidR="00FC33CF" w:rsidRPr="007F1A9A">
              <w:rPr>
                <w:rFonts w:ascii="Times New Roman" w:hAnsi="Times New Roman" w:cs="Times New Roman"/>
                <w:sz w:val="26"/>
                <w:szCs w:val="26"/>
              </w:rPr>
              <w:t>ô</w:t>
            </w:r>
            <w:r w:rsidR="00FC33CF">
              <w:rPr>
                <w:rFonts w:ascii="Times New Roman" w:hAnsi="Times New Roman" w:cs="Times New Roman"/>
                <w:sz w:val="26"/>
                <w:szCs w:val="26"/>
              </w:rPr>
              <w:t>ng</w:t>
            </w:r>
          </w:p>
        </w:tc>
      </w:tr>
    </w:tbl>
    <w:p w:rsidR="00AA1EED" w:rsidRDefault="00AA1EED" w:rsidP="0017326C">
      <w:pPr>
        <w:spacing w:before="90" w:after="90"/>
        <w:ind w:firstLine="720"/>
        <w:jc w:val="both"/>
        <w:rPr>
          <w:rFonts w:ascii="Times New Roman" w:hAnsi="Times New Roman" w:cs="Times New Roman"/>
          <w:b/>
          <w:sz w:val="28"/>
          <w:szCs w:val="28"/>
        </w:rPr>
      </w:pPr>
      <w:r>
        <w:rPr>
          <w:rFonts w:ascii="Times New Roman" w:hAnsi="Times New Roman" w:cs="Times New Roman"/>
          <w:b/>
          <w:sz w:val="28"/>
          <w:szCs w:val="28"/>
        </w:rPr>
        <w:br w:type="page"/>
      </w:r>
    </w:p>
    <w:sectPr w:rsidR="00AA1EED" w:rsidSect="00157F0E">
      <w:footerReference w:type="default" r:id="rId8"/>
      <w:pgSz w:w="12240" w:h="15840" w:code="1"/>
      <w:pgMar w:top="1276" w:right="851"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43D89" w:rsidRDefault="00643D89" w:rsidP="00E4231A">
      <w:pPr>
        <w:spacing w:line="240" w:lineRule="auto"/>
      </w:pPr>
      <w:r>
        <w:separator/>
      </w:r>
    </w:p>
  </w:endnote>
  <w:endnote w:type="continuationSeparator" w:id="0">
    <w:p w:rsidR="00643D89" w:rsidRDefault="00643D89" w:rsidP="00E4231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E0E6A" w:rsidRDefault="005E0E6A">
    <w:pPr>
      <w:pStyle w:val="Footer"/>
      <w:jc w:val="right"/>
    </w:pPr>
  </w:p>
  <w:p w:rsidR="005843F2" w:rsidRDefault="005843F2">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43D89" w:rsidRDefault="00643D89" w:rsidP="00E4231A">
      <w:pPr>
        <w:spacing w:line="240" w:lineRule="auto"/>
      </w:pPr>
      <w:r>
        <w:separator/>
      </w:r>
    </w:p>
  </w:footnote>
  <w:footnote w:type="continuationSeparator" w:id="0">
    <w:p w:rsidR="00643D89" w:rsidRDefault="00643D89" w:rsidP="00E4231A">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865DD1"/>
    <w:multiLevelType w:val="hybridMultilevel"/>
    <w:tmpl w:val="D4BCCF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7B51A7"/>
    <w:multiLevelType w:val="hybridMultilevel"/>
    <w:tmpl w:val="0AC2FB86"/>
    <w:lvl w:ilvl="0" w:tplc="C1C6443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E9D4B19"/>
    <w:multiLevelType w:val="multilevel"/>
    <w:tmpl w:val="A4C822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5300B1F"/>
    <w:multiLevelType w:val="multilevel"/>
    <w:tmpl w:val="A44A19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9063731"/>
    <w:multiLevelType w:val="hybridMultilevel"/>
    <w:tmpl w:val="2E4691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64D0224"/>
    <w:multiLevelType w:val="multilevel"/>
    <w:tmpl w:val="894208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D9D24AD"/>
    <w:multiLevelType w:val="multilevel"/>
    <w:tmpl w:val="629C7B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53C31CA7"/>
    <w:multiLevelType w:val="multilevel"/>
    <w:tmpl w:val="F1BA04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53ED73E9"/>
    <w:multiLevelType w:val="hybridMultilevel"/>
    <w:tmpl w:val="15CEF9E2"/>
    <w:lvl w:ilvl="0" w:tplc="04090001">
      <w:start w:val="1"/>
      <w:numFmt w:val="bullet"/>
      <w:lvlText w:val=""/>
      <w:lvlJc w:val="left"/>
      <w:pPr>
        <w:ind w:left="840" w:hanging="360"/>
      </w:pPr>
      <w:rPr>
        <w:rFonts w:ascii="Symbol" w:hAnsi="Symbol" w:hint="default"/>
      </w:rPr>
    </w:lvl>
    <w:lvl w:ilvl="1" w:tplc="04090003">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9" w15:restartNumberingAfterBreak="0">
    <w:nsid w:val="56B23E8A"/>
    <w:multiLevelType w:val="multilevel"/>
    <w:tmpl w:val="E5547E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585205F3"/>
    <w:multiLevelType w:val="multilevel"/>
    <w:tmpl w:val="F0F449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6C682F18"/>
    <w:multiLevelType w:val="hybridMultilevel"/>
    <w:tmpl w:val="ABCAF350"/>
    <w:lvl w:ilvl="0" w:tplc="2ECE0282">
      <w:numFmt w:val="bullet"/>
      <w:lvlText w:val="-"/>
      <w:lvlJc w:val="left"/>
      <w:pPr>
        <w:tabs>
          <w:tab w:val="num" w:pos="840"/>
        </w:tabs>
        <w:ind w:left="840" w:hanging="360"/>
      </w:pPr>
      <w:rPr>
        <w:rFonts w:ascii="Times New Roman" w:eastAsia="Times New Roman" w:hAnsi="Times New Roman" w:cs="Times New Roman" w:hint="default"/>
      </w:rPr>
    </w:lvl>
    <w:lvl w:ilvl="1" w:tplc="2ECE0282">
      <w:numFmt w:val="bullet"/>
      <w:lvlText w:val="-"/>
      <w:lvlJc w:val="left"/>
      <w:pPr>
        <w:ind w:left="1560" w:hanging="360"/>
      </w:pPr>
      <w:rPr>
        <w:rFonts w:ascii="Times New Roman" w:eastAsia="Times New Roman" w:hAnsi="Times New Roman" w:cs="Times New Roman" w:hint="default"/>
      </w:rPr>
    </w:lvl>
    <w:lvl w:ilvl="2" w:tplc="04090005" w:tentative="1">
      <w:start w:val="1"/>
      <w:numFmt w:val="bullet"/>
      <w:lvlText w:val=""/>
      <w:lvlJc w:val="left"/>
      <w:pPr>
        <w:tabs>
          <w:tab w:val="num" w:pos="2280"/>
        </w:tabs>
        <w:ind w:left="2280" w:hanging="360"/>
      </w:pPr>
      <w:rPr>
        <w:rFonts w:ascii="Wingdings" w:hAnsi="Wingdings" w:hint="default"/>
      </w:rPr>
    </w:lvl>
    <w:lvl w:ilvl="3" w:tplc="04090001" w:tentative="1">
      <w:start w:val="1"/>
      <w:numFmt w:val="bullet"/>
      <w:lvlText w:val=""/>
      <w:lvlJc w:val="left"/>
      <w:pPr>
        <w:tabs>
          <w:tab w:val="num" w:pos="3000"/>
        </w:tabs>
        <w:ind w:left="3000" w:hanging="360"/>
      </w:pPr>
      <w:rPr>
        <w:rFonts w:ascii="Symbol" w:hAnsi="Symbol" w:hint="default"/>
      </w:rPr>
    </w:lvl>
    <w:lvl w:ilvl="4" w:tplc="04090003" w:tentative="1">
      <w:start w:val="1"/>
      <w:numFmt w:val="bullet"/>
      <w:lvlText w:val="o"/>
      <w:lvlJc w:val="left"/>
      <w:pPr>
        <w:tabs>
          <w:tab w:val="num" w:pos="3720"/>
        </w:tabs>
        <w:ind w:left="3720" w:hanging="360"/>
      </w:pPr>
      <w:rPr>
        <w:rFonts w:ascii="Courier New" w:hAnsi="Courier New" w:cs="Courier New" w:hint="default"/>
      </w:rPr>
    </w:lvl>
    <w:lvl w:ilvl="5" w:tplc="04090005" w:tentative="1">
      <w:start w:val="1"/>
      <w:numFmt w:val="bullet"/>
      <w:lvlText w:val=""/>
      <w:lvlJc w:val="left"/>
      <w:pPr>
        <w:tabs>
          <w:tab w:val="num" w:pos="4440"/>
        </w:tabs>
        <w:ind w:left="4440" w:hanging="360"/>
      </w:pPr>
      <w:rPr>
        <w:rFonts w:ascii="Wingdings" w:hAnsi="Wingdings" w:hint="default"/>
      </w:rPr>
    </w:lvl>
    <w:lvl w:ilvl="6" w:tplc="04090001" w:tentative="1">
      <w:start w:val="1"/>
      <w:numFmt w:val="bullet"/>
      <w:lvlText w:val=""/>
      <w:lvlJc w:val="left"/>
      <w:pPr>
        <w:tabs>
          <w:tab w:val="num" w:pos="5160"/>
        </w:tabs>
        <w:ind w:left="5160" w:hanging="360"/>
      </w:pPr>
      <w:rPr>
        <w:rFonts w:ascii="Symbol" w:hAnsi="Symbol" w:hint="default"/>
      </w:rPr>
    </w:lvl>
    <w:lvl w:ilvl="7" w:tplc="04090003" w:tentative="1">
      <w:start w:val="1"/>
      <w:numFmt w:val="bullet"/>
      <w:lvlText w:val="o"/>
      <w:lvlJc w:val="left"/>
      <w:pPr>
        <w:tabs>
          <w:tab w:val="num" w:pos="5880"/>
        </w:tabs>
        <w:ind w:left="5880" w:hanging="360"/>
      </w:pPr>
      <w:rPr>
        <w:rFonts w:ascii="Courier New" w:hAnsi="Courier New" w:cs="Courier New" w:hint="default"/>
      </w:rPr>
    </w:lvl>
    <w:lvl w:ilvl="8" w:tplc="04090005" w:tentative="1">
      <w:start w:val="1"/>
      <w:numFmt w:val="bullet"/>
      <w:lvlText w:val=""/>
      <w:lvlJc w:val="left"/>
      <w:pPr>
        <w:tabs>
          <w:tab w:val="num" w:pos="6600"/>
        </w:tabs>
        <w:ind w:left="6600" w:hanging="360"/>
      </w:pPr>
      <w:rPr>
        <w:rFonts w:ascii="Wingdings" w:hAnsi="Wingdings" w:hint="default"/>
      </w:rPr>
    </w:lvl>
  </w:abstractNum>
  <w:abstractNum w:abstractNumId="12" w15:restartNumberingAfterBreak="0">
    <w:nsid w:val="7BDF5F34"/>
    <w:multiLevelType w:val="multilevel"/>
    <w:tmpl w:val="179645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11"/>
  </w:num>
  <w:num w:numId="3">
    <w:abstractNumId w:val="4"/>
  </w:num>
  <w:num w:numId="4">
    <w:abstractNumId w:val="8"/>
  </w:num>
  <w:num w:numId="5">
    <w:abstractNumId w:val="0"/>
  </w:num>
  <w:num w:numId="6">
    <w:abstractNumId w:val="2"/>
  </w:num>
  <w:num w:numId="7">
    <w:abstractNumId w:val="6"/>
  </w:num>
  <w:num w:numId="8">
    <w:abstractNumId w:val="12"/>
  </w:num>
  <w:num w:numId="9">
    <w:abstractNumId w:val="10"/>
  </w:num>
  <w:num w:numId="10">
    <w:abstractNumId w:val="5"/>
  </w:num>
  <w:num w:numId="11">
    <w:abstractNumId w:val="3"/>
  </w:num>
  <w:num w:numId="12">
    <w:abstractNumId w:val="7"/>
  </w:num>
  <w:num w:numId="1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4231A"/>
    <w:rsid w:val="00003684"/>
    <w:rsid w:val="00004E60"/>
    <w:rsid w:val="00005E3C"/>
    <w:rsid w:val="000168D3"/>
    <w:rsid w:val="000275D3"/>
    <w:rsid w:val="0003048F"/>
    <w:rsid w:val="000334D5"/>
    <w:rsid w:val="00033E12"/>
    <w:rsid w:val="000349FC"/>
    <w:rsid w:val="0003617F"/>
    <w:rsid w:val="00036427"/>
    <w:rsid w:val="00042976"/>
    <w:rsid w:val="00047646"/>
    <w:rsid w:val="00056160"/>
    <w:rsid w:val="000644A9"/>
    <w:rsid w:val="00072043"/>
    <w:rsid w:val="00075736"/>
    <w:rsid w:val="000764CC"/>
    <w:rsid w:val="00080080"/>
    <w:rsid w:val="00083AF1"/>
    <w:rsid w:val="00090FA9"/>
    <w:rsid w:val="00093EF7"/>
    <w:rsid w:val="0009510F"/>
    <w:rsid w:val="00095519"/>
    <w:rsid w:val="000A3DA2"/>
    <w:rsid w:val="000B0E31"/>
    <w:rsid w:val="000E1A63"/>
    <w:rsid w:val="000F1778"/>
    <w:rsid w:val="000F48E7"/>
    <w:rsid w:val="000F4C2F"/>
    <w:rsid w:val="000F64F2"/>
    <w:rsid w:val="001018A9"/>
    <w:rsid w:val="0011712E"/>
    <w:rsid w:val="00117216"/>
    <w:rsid w:val="00124C49"/>
    <w:rsid w:val="0012720D"/>
    <w:rsid w:val="00133164"/>
    <w:rsid w:val="0013401A"/>
    <w:rsid w:val="001347A4"/>
    <w:rsid w:val="001402BB"/>
    <w:rsid w:val="0014231A"/>
    <w:rsid w:val="001456E8"/>
    <w:rsid w:val="00157F0E"/>
    <w:rsid w:val="00163866"/>
    <w:rsid w:val="001657A8"/>
    <w:rsid w:val="0017144E"/>
    <w:rsid w:val="0017326C"/>
    <w:rsid w:val="001879B9"/>
    <w:rsid w:val="001A0448"/>
    <w:rsid w:val="001A0BFB"/>
    <w:rsid w:val="001A3DFF"/>
    <w:rsid w:val="001A4C0E"/>
    <w:rsid w:val="001A4F84"/>
    <w:rsid w:val="001B1342"/>
    <w:rsid w:val="001B3E82"/>
    <w:rsid w:val="001B55FA"/>
    <w:rsid w:val="001C572E"/>
    <w:rsid w:val="001C657A"/>
    <w:rsid w:val="001D3785"/>
    <w:rsid w:val="001E4661"/>
    <w:rsid w:val="001E7C55"/>
    <w:rsid w:val="001F5134"/>
    <w:rsid w:val="001F5A73"/>
    <w:rsid w:val="00204048"/>
    <w:rsid w:val="002062AB"/>
    <w:rsid w:val="002073A1"/>
    <w:rsid w:val="00223330"/>
    <w:rsid w:val="0022467F"/>
    <w:rsid w:val="00224FF2"/>
    <w:rsid w:val="00226387"/>
    <w:rsid w:val="002272D4"/>
    <w:rsid w:val="002279ED"/>
    <w:rsid w:val="0024066B"/>
    <w:rsid w:val="00247F2A"/>
    <w:rsid w:val="00250D50"/>
    <w:rsid w:val="0025751D"/>
    <w:rsid w:val="00273D82"/>
    <w:rsid w:val="00277765"/>
    <w:rsid w:val="002854FA"/>
    <w:rsid w:val="00295B4C"/>
    <w:rsid w:val="002A46A1"/>
    <w:rsid w:val="002A51A0"/>
    <w:rsid w:val="002B0F0D"/>
    <w:rsid w:val="002B4A1D"/>
    <w:rsid w:val="002B718A"/>
    <w:rsid w:val="002C09E9"/>
    <w:rsid w:val="002C2192"/>
    <w:rsid w:val="002C264A"/>
    <w:rsid w:val="002C3E41"/>
    <w:rsid w:val="002D32D4"/>
    <w:rsid w:val="002E3DBF"/>
    <w:rsid w:val="002E68F6"/>
    <w:rsid w:val="002E6958"/>
    <w:rsid w:val="002F0A67"/>
    <w:rsid w:val="002F1046"/>
    <w:rsid w:val="002F425A"/>
    <w:rsid w:val="00303B2B"/>
    <w:rsid w:val="00304E83"/>
    <w:rsid w:val="003130F6"/>
    <w:rsid w:val="003200A2"/>
    <w:rsid w:val="00322A23"/>
    <w:rsid w:val="003379FB"/>
    <w:rsid w:val="00340AB2"/>
    <w:rsid w:val="003436B6"/>
    <w:rsid w:val="0034663F"/>
    <w:rsid w:val="003619F8"/>
    <w:rsid w:val="00362226"/>
    <w:rsid w:val="00363DDA"/>
    <w:rsid w:val="003656F9"/>
    <w:rsid w:val="003702AF"/>
    <w:rsid w:val="00370AF6"/>
    <w:rsid w:val="0037288D"/>
    <w:rsid w:val="003736C9"/>
    <w:rsid w:val="00377522"/>
    <w:rsid w:val="00383C3E"/>
    <w:rsid w:val="00383D4F"/>
    <w:rsid w:val="0039782D"/>
    <w:rsid w:val="003C0632"/>
    <w:rsid w:val="003C4069"/>
    <w:rsid w:val="003C5276"/>
    <w:rsid w:val="003C6DE3"/>
    <w:rsid w:val="003D3A80"/>
    <w:rsid w:val="003F0463"/>
    <w:rsid w:val="003F29B5"/>
    <w:rsid w:val="00405750"/>
    <w:rsid w:val="00405842"/>
    <w:rsid w:val="00405E9B"/>
    <w:rsid w:val="00421186"/>
    <w:rsid w:val="00422F4E"/>
    <w:rsid w:val="00425A86"/>
    <w:rsid w:val="0042680D"/>
    <w:rsid w:val="0042684B"/>
    <w:rsid w:val="00431B6A"/>
    <w:rsid w:val="00432A98"/>
    <w:rsid w:val="004571D4"/>
    <w:rsid w:val="00475B93"/>
    <w:rsid w:val="0048000D"/>
    <w:rsid w:val="004803CB"/>
    <w:rsid w:val="004819E9"/>
    <w:rsid w:val="00486506"/>
    <w:rsid w:val="00487BBB"/>
    <w:rsid w:val="00487F29"/>
    <w:rsid w:val="0049047C"/>
    <w:rsid w:val="00491BEE"/>
    <w:rsid w:val="0049533C"/>
    <w:rsid w:val="004A04D5"/>
    <w:rsid w:val="004A2748"/>
    <w:rsid w:val="004A4CBC"/>
    <w:rsid w:val="004C0FFF"/>
    <w:rsid w:val="004C208B"/>
    <w:rsid w:val="004D4C97"/>
    <w:rsid w:val="005020A0"/>
    <w:rsid w:val="00502E6B"/>
    <w:rsid w:val="0050447F"/>
    <w:rsid w:val="005070F2"/>
    <w:rsid w:val="00510530"/>
    <w:rsid w:val="00511953"/>
    <w:rsid w:val="005133FF"/>
    <w:rsid w:val="005174FA"/>
    <w:rsid w:val="005217BE"/>
    <w:rsid w:val="00521B4C"/>
    <w:rsid w:val="00530B06"/>
    <w:rsid w:val="00533B85"/>
    <w:rsid w:val="00552AAB"/>
    <w:rsid w:val="0057011B"/>
    <w:rsid w:val="00570899"/>
    <w:rsid w:val="00581163"/>
    <w:rsid w:val="005843F2"/>
    <w:rsid w:val="00585038"/>
    <w:rsid w:val="0059707F"/>
    <w:rsid w:val="0059770B"/>
    <w:rsid w:val="0059787F"/>
    <w:rsid w:val="00597CDE"/>
    <w:rsid w:val="005A100B"/>
    <w:rsid w:val="005A4326"/>
    <w:rsid w:val="005B00FD"/>
    <w:rsid w:val="005B1F1D"/>
    <w:rsid w:val="005B4BCB"/>
    <w:rsid w:val="005C01ED"/>
    <w:rsid w:val="005C10A7"/>
    <w:rsid w:val="005D3926"/>
    <w:rsid w:val="005D763E"/>
    <w:rsid w:val="005E0E6A"/>
    <w:rsid w:val="005E19C0"/>
    <w:rsid w:val="006059DD"/>
    <w:rsid w:val="006125BA"/>
    <w:rsid w:val="00612A3F"/>
    <w:rsid w:val="00614745"/>
    <w:rsid w:val="006234A4"/>
    <w:rsid w:val="00623A8F"/>
    <w:rsid w:val="00623CC0"/>
    <w:rsid w:val="00625210"/>
    <w:rsid w:val="00643D89"/>
    <w:rsid w:val="006521F5"/>
    <w:rsid w:val="00652D6D"/>
    <w:rsid w:val="00671559"/>
    <w:rsid w:val="00671A1D"/>
    <w:rsid w:val="00672423"/>
    <w:rsid w:val="0067605E"/>
    <w:rsid w:val="0068227A"/>
    <w:rsid w:val="00697203"/>
    <w:rsid w:val="006A2D36"/>
    <w:rsid w:val="006A4275"/>
    <w:rsid w:val="006B104A"/>
    <w:rsid w:val="006C0CE8"/>
    <w:rsid w:val="006D363D"/>
    <w:rsid w:val="00701574"/>
    <w:rsid w:val="007052FE"/>
    <w:rsid w:val="00706566"/>
    <w:rsid w:val="0072118E"/>
    <w:rsid w:val="00727DBC"/>
    <w:rsid w:val="007309D6"/>
    <w:rsid w:val="00737267"/>
    <w:rsid w:val="00737D7F"/>
    <w:rsid w:val="00743F54"/>
    <w:rsid w:val="00745504"/>
    <w:rsid w:val="0074755C"/>
    <w:rsid w:val="00771D33"/>
    <w:rsid w:val="00786B00"/>
    <w:rsid w:val="007B4172"/>
    <w:rsid w:val="007B7A28"/>
    <w:rsid w:val="007C1C7D"/>
    <w:rsid w:val="007D2448"/>
    <w:rsid w:val="007D3397"/>
    <w:rsid w:val="007E5D04"/>
    <w:rsid w:val="007F1A9A"/>
    <w:rsid w:val="007F1E0A"/>
    <w:rsid w:val="007F25C5"/>
    <w:rsid w:val="007F42A5"/>
    <w:rsid w:val="007F4766"/>
    <w:rsid w:val="007F4F06"/>
    <w:rsid w:val="007F58FA"/>
    <w:rsid w:val="007F6EFD"/>
    <w:rsid w:val="007F70CD"/>
    <w:rsid w:val="0080200E"/>
    <w:rsid w:val="00802679"/>
    <w:rsid w:val="00803EF2"/>
    <w:rsid w:val="008044E1"/>
    <w:rsid w:val="00804920"/>
    <w:rsid w:val="008127C7"/>
    <w:rsid w:val="00816A65"/>
    <w:rsid w:val="00824602"/>
    <w:rsid w:val="008259F5"/>
    <w:rsid w:val="00831DA2"/>
    <w:rsid w:val="00833753"/>
    <w:rsid w:val="00837F89"/>
    <w:rsid w:val="008549DB"/>
    <w:rsid w:val="00866FCF"/>
    <w:rsid w:val="008719BD"/>
    <w:rsid w:val="00887A18"/>
    <w:rsid w:val="00893695"/>
    <w:rsid w:val="00894B56"/>
    <w:rsid w:val="008A24DA"/>
    <w:rsid w:val="008A3AC2"/>
    <w:rsid w:val="008A41C8"/>
    <w:rsid w:val="008A498B"/>
    <w:rsid w:val="008B0BCB"/>
    <w:rsid w:val="008B4F50"/>
    <w:rsid w:val="008B6262"/>
    <w:rsid w:val="008C2E6A"/>
    <w:rsid w:val="008C3AC2"/>
    <w:rsid w:val="008C4CE2"/>
    <w:rsid w:val="008E5AFD"/>
    <w:rsid w:val="008F170F"/>
    <w:rsid w:val="008F7300"/>
    <w:rsid w:val="00904C15"/>
    <w:rsid w:val="00911792"/>
    <w:rsid w:val="009229B8"/>
    <w:rsid w:val="009260F7"/>
    <w:rsid w:val="0094131D"/>
    <w:rsid w:val="0095154C"/>
    <w:rsid w:val="009545D5"/>
    <w:rsid w:val="00962E70"/>
    <w:rsid w:val="00963BEE"/>
    <w:rsid w:val="009802BC"/>
    <w:rsid w:val="009A0B1E"/>
    <w:rsid w:val="009A54C2"/>
    <w:rsid w:val="009B456C"/>
    <w:rsid w:val="009C7D93"/>
    <w:rsid w:val="009D2209"/>
    <w:rsid w:val="009D291F"/>
    <w:rsid w:val="009E6F6A"/>
    <w:rsid w:val="009F4CDF"/>
    <w:rsid w:val="009F613F"/>
    <w:rsid w:val="00A00DA1"/>
    <w:rsid w:val="00A059E2"/>
    <w:rsid w:val="00A159F3"/>
    <w:rsid w:val="00A17385"/>
    <w:rsid w:val="00A26695"/>
    <w:rsid w:val="00A27D86"/>
    <w:rsid w:val="00A32113"/>
    <w:rsid w:val="00A33405"/>
    <w:rsid w:val="00A3576B"/>
    <w:rsid w:val="00A45A86"/>
    <w:rsid w:val="00A473A4"/>
    <w:rsid w:val="00A54B60"/>
    <w:rsid w:val="00A60502"/>
    <w:rsid w:val="00A6119D"/>
    <w:rsid w:val="00A758B5"/>
    <w:rsid w:val="00A764AB"/>
    <w:rsid w:val="00A82999"/>
    <w:rsid w:val="00A830CF"/>
    <w:rsid w:val="00A9351D"/>
    <w:rsid w:val="00AA138C"/>
    <w:rsid w:val="00AA1EED"/>
    <w:rsid w:val="00AA292A"/>
    <w:rsid w:val="00AB704F"/>
    <w:rsid w:val="00AD7896"/>
    <w:rsid w:val="00AE55AE"/>
    <w:rsid w:val="00AE563E"/>
    <w:rsid w:val="00AE567A"/>
    <w:rsid w:val="00AE7B5A"/>
    <w:rsid w:val="00AF39DF"/>
    <w:rsid w:val="00B00227"/>
    <w:rsid w:val="00B0544F"/>
    <w:rsid w:val="00B13C17"/>
    <w:rsid w:val="00B13E41"/>
    <w:rsid w:val="00B150DC"/>
    <w:rsid w:val="00B32228"/>
    <w:rsid w:val="00B32EC8"/>
    <w:rsid w:val="00B41906"/>
    <w:rsid w:val="00B43B7A"/>
    <w:rsid w:val="00B531C7"/>
    <w:rsid w:val="00B538B9"/>
    <w:rsid w:val="00B552C7"/>
    <w:rsid w:val="00B55BF8"/>
    <w:rsid w:val="00B72B93"/>
    <w:rsid w:val="00B97858"/>
    <w:rsid w:val="00BA1B65"/>
    <w:rsid w:val="00BA56CC"/>
    <w:rsid w:val="00BB3022"/>
    <w:rsid w:val="00BB5085"/>
    <w:rsid w:val="00BB7824"/>
    <w:rsid w:val="00BC227E"/>
    <w:rsid w:val="00BC325E"/>
    <w:rsid w:val="00BC5100"/>
    <w:rsid w:val="00BE0F56"/>
    <w:rsid w:val="00BE14D3"/>
    <w:rsid w:val="00BE63F1"/>
    <w:rsid w:val="00BF1373"/>
    <w:rsid w:val="00BF4496"/>
    <w:rsid w:val="00BF6835"/>
    <w:rsid w:val="00BF704F"/>
    <w:rsid w:val="00C02273"/>
    <w:rsid w:val="00C076D0"/>
    <w:rsid w:val="00C138FA"/>
    <w:rsid w:val="00C16289"/>
    <w:rsid w:val="00C166EE"/>
    <w:rsid w:val="00C20AF2"/>
    <w:rsid w:val="00C32E68"/>
    <w:rsid w:val="00C365E6"/>
    <w:rsid w:val="00C42A85"/>
    <w:rsid w:val="00C430AC"/>
    <w:rsid w:val="00C4362F"/>
    <w:rsid w:val="00C516DE"/>
    <w:rsid w:val="00C546F3"/>
    <w:rsid w:val="00C54900"/>
    <w:rsid w:val="00C55874"/>
    <w:rsid w:val="00C61926"/>
    <w:rsid w:val="00C96CC8"/>
    <w:rsid w:val="00CA5BB2"/>
    <w:rsid w:val="00CB39C3"/>
    <w:rsid w:val="00CC2CF1"/>
    <w:rsid w:val="00CD039A"/>
    <w:rsid w:val="00CD1FE5"/>
    <w:rsid w:val="00CD25FD"/>
    <w:rsid w:val="00CD5BD2"/>
    <w:rsid w:val="00CD660E"/>
    <w:rsid w:val="00CF102B"/>
    <w:rsid w:val="00CF1BE0"/>
    <w:rsid w:val="00CF53F2"/>
    <w:rsid w:val="00D03077"/>
    <w:rsid w:val="00D04363"/>
    <w:rsid w:val="00D104C1"/>
    <w:rsid w:val="00D12625"/>
    <w:rsid w:val="00D12818"/>
    <w:rsid w:val="00D129B1"/>
    <w:rsid w:val="00D22F25"/>
    <w:rsid w:val="00D247D7"/>
    <w:rsid w:val="00D25574"/>
    <w:rsid w:val="00D31CC3"/>
    <w:rsid w:val="00D40C15"/>
    <w:rsid w:val="00D54590"/>
    <w:rsid w:val="00D63024"/>
    <w:rsid w:val="00D63606"/>
    <w:rsid w:val="00D675B8"/>
    <w:rsid w:val="00D91C3B"/>
    <w:rsid w:val="00D9339D"/>
    <w:rsid w:val="00DA5766"/>
    <w:rsid w:val="00DC7A05"/>
    <w:rsid w:val="00DD4174"/>
    <w:rsid w:val="00DE6F54"/>
    <w:rsid w:val="00DE7984"/>
    <w:rsid w:val="00DF1904"/>
    <w:rsid w:val="00DF45D2"/>
    <w:rsid w:val="00DF73CF"/>
    <w:rsid w:val="00E0202C"/>
    <w:rsid w:val="00E06804"/>
    <w:rsid w:val="00E16138"/>
    <w:rsid w:val="00E4231A"/>
    <w:rsid w:val="00E434EF"/>
    <w:rsid w:val="00E44AC0"/>
    <w:rsid w:val="00E4743E"/>
    <w:rsid w:val="00E51041"/>
    <w:rsid w:val="00E57F2E"/>
    <w:rsid w:val="00E622BF"/>
    <w:rsid w:val="00E65866"/>
    <w:rsid w:val="00E662DA"/>
    <w:rsid w:val="00E67792"/>
    <w:rsid w:val="00E7785A"/>
    <w:rsid w:val="00E77915"/>
    <w:rsid w:val="00E80FBC"/>
    <w:rsid w:val="00E82E3B"/>
    <w:rsid w:val="00E87726"/>
    <w:rsid w:val="00E94A4F"/>
    <w:rsid w:val="00E97080"/>
    <w:rsid w:val="00EA41AD"/>
    <w:rsid w:val="00EA55EE"/>
    <w:rsid w:val="00EB2B32"/>
    <w:rsid w:val="00EB4F88"/>
    <w:rsid w:val="00EB5C59"/>
    <w:rsid w:val="00EC00C3"/>
    <w:rsid w:val="00EC2CB1"/>
    <w:rsid w:val="00EC2E2E"/>
    <w:rsid w:val="00EE01E6"/>
    <w:rsid w:val="00F01747"/>
    <w:rsid w:val="00F16D7E"/>
    <w:rsid w:val="00F21A68"/>
    <w:rsid w:val="00F23106"/>
    <w:rsid w:val="00F24716"/>
    <w:rsid w:val="00F25A5E"/>
    <w:rsid w:val="00F449E1"/>
    <w:rsid w:val="00F47B9C"/>
    <w:rsid w:val="00F80331"/>
    <w:rsid w:val="00F9421D"/>
    <w:rsid w:val="00FA0951"/>
    <w:rsid w:val="00FA3565"/>
    <w:rsid w:val="00FA4D5E"/>
    <w:rsid w:val="00FB2029"/>
    <w:rsid w:val="00FB4496"/>
    <w:rsid w:val="00FB52D6"/>
    <w:rsid w:val="00FB6422"/>
    <w:rsid w:val="00FC17AF"/>
    <w:rsid w:val="00FC33CF"/>
    <w:rsid w:val="00FC4BFA"/>
    <w:rsid w:val="00FD58F4"/>
    <w:rsid w:val="00FD5B56"/>
    <w:rsid w:val="00FE5976"/>
    <w:rsid w:val="00FF1AB6"/>
    <w:rsid w:val="00FF2C1B"/>
  </w:rsids>
  <m:mathPr>
    <m:mathFont m:val="Cambria Math"/>
    <m:brkBin m:val="before"/>
    <m:brkBinSub m:val="--"/>
    <m:smallFrac/>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1EE4028"/>
  <w15:docId w15:val="{859DA216-2D3A-4D36-B45D-016B0D924E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zh-CN"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F4F0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4231A"/>
    <w:pPr>
      <w:tabs>
        <w:tab w:val="center" w:pos="4680"/>
        <w:tab w:val="right" w:pos="9360"/>
      </w:tabs>
      <w:spacing w:line="240" w:lineRule="auto"/>
    </w:pPr>
  </w:style>
  <w:style w:type="character" w:customStyle="1" w:styleId="HeaderChar">
    <w:name w:val="Header Char"/>
    <w:basedOn w:val="DefaultParagraphFont"/>
    <w:link w:val="Header"/>
    <w:uiPriority w:val="99"/>
    <w:rsid w:val="00E4231A"/>
  </w:style>
  <w:style w:type="paragraph" w:styleId="Footer">
    <w:name w:val="footer"/>
    <w:basedOn w:val="Normal"/>
    <w:link w:val="FooterChar"/>
    <w:uiPriority w:val="99"/>
    <w:unhideWhenUsed/>
    <w:rsid w:val="00E4231A"/>
    <w:pPr>
      <w:tabs>
        <w:tab w:val="center" w:pos="4680"/>
        <w:tab w:val="right" w:pos="9360"/>
      </w:tabs>
      <w:spacing w:line="240" w:lineRule="auto"/>
    </w:pPr>
  </w:style>
  <w:style w:type="character" w:customStyle="1" w:styleId="FooterChar">
    <w:name w:val="Footer Char"/>
    <w:basedOn w:val="DefaultParagraphFont"/>
    <w:link w:val="Footer"/>
    <w:uiPriority w:val="99"/>
    <w:rsid w:val="00E4231A"/>
  </w:style>
  <w:style w:type="table" w:styleId="TableGrid">
    <w:name w:val="Table Grid"/>
    <w:basedOn w:val="TableNormal"/>
    <w:uiPriority w:val="59"/>
    <w:rsid w:val="00A45A86"/>
    <w:pPr>
      <w:spacing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ageNumber">
    <w:name w:val="page number"/>
    <w:basedOn w:val="DefaultParagraphFont"/>
    <w:rsid w:val="00A45A86"/>
  </w:style>
  <w:style w:type="paragraph" w:styleId="BalloonText">
    <w:name w:val="Balloon Text"/>
    <w:basedOn w:val="Normal"/>
    <w:link w:val="BalloonTextChar"/>
    <w:uiPriority w:val="99"/>
    <w:semiHidden/>
    <w:unhideWhenUsed/>
    <w:rsid w:val="00D04363"/>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04363"/>
    <w:rPr>
      <w:rFonts w:ascii="Tahoma" w:hAnsi="Tahoma" w:cs="Tahoma"/>
      <w:sz w:val="16"/>
      <w:szCs w:val="16"/>
    </w:rPr>
  </w:style>
  <w:style w:type="paragraph" w:styleId="BodyTextIndent2">
    <w:name w:val="Body Text Indent 2"/>
    <w:basedOn w:val="Normal"/>
    <w:link w:val="BodyTextIndent2Char"/>
    <w:rsid w:val="00A17385"/>
    <w:pPr>
      <w:spacing w:after="120" w:line="480" w:lineRule="auto"/>
      <w:ind w:left="360"/>
    </w:pPr>
    <w:rPr>
      <w:rFonts w:ascii="Times New Roman" w:eastAsia="Times New Roman" w:hAnsi="Times New Roman" w:cs="Times New Roman"/>
      <w:sz w:val="28"/>
      <w:szCs w:val="24"/>
      <w:lang w:eastAsia="en-US"/>
    </w:rPr>
  </w:style>
  <w:style w:type="character" w:customStyle="1" w:styleId="BodyTextIndent2Char">
    <w:name w:val="Body Text Indent 2 Char"/>
    <w:basedOn w:val="DefaultParagraphFont"/>
    <w:link w:val="BodyTextIndent2"/>
    <w:rsid w:val="00A17385"/>
    <w:rPr>
      <w:rFonts w:ascii="Times New Roman" w:eastAsia="Times New Roman" w:hAnsi="Times New Roman" w:cs="Times New Roman"/>
      <w:sz w:val="28"/>
      <w:szCs w:val="24"/>
      <w:lang w:eastAsia="en-US"/>
    </w:rPr>
  </w:style>
  <w:style w:type="paragraph" w:styleId="ListParagraph">
    <w:name w:val="List Paragraph"/>
    <w:basedOn w:val="Normal"/>
    <w:uiPriority w:val="34"/>
    <w:qFormat/>
    <w:rsid w:val="0025751D"/>
    <w:pPr>
      <w:ind w:left="720"/>
      <w:contextualSpacing/>
    </w:pPr>
  </w:style>
  <w:style w:type="character" w:styleId="Strong">
    <w:name w:val="Strong"/>
    <w:basedOn w:val="DefaultParagraphFont"/>
    <w:uiPriority w:val="22"/>
    <w:qFormat/>
    <w:rsid w:val="00295B4C"/>
    <w:rPr>
      <w:b/>
      <w:bCs/>
    </w:rPr>
  </w:style>
  <w:style w:type="paragraph" w:styleId="NormalWeb">
    <w:name w:val="Normal (Web)"/>
    <w:basedOn w:val="Normal"/>
    <w:uiPriority w:val="99"/>
    <w:unhideWhenUsed/>
    <w:rsid w:val="00672423"/>
    <w:pPr>
      <w:spacing w:before="100" w:beforeAutospacing="1" w:after="100" w:afterAutospacing="1" w:line="240" w:lineRule="auto"/>
    </w:pPr>
    <w:rPr>
      <w:rFonts w:ascii="Times New Roman" w:eastAsia="Times New Roman" w:hAnsi="Times New Roman" w:cs="Times New Roman"/>
      <w:sz w:val="24"/>
      <w:szCs w:val="24"/>
      <w:lang w:eastAsia="en-US"/>
    </w:rPr>
  </w:style>
  <w:style w:type="character" w:styleId="Hyperlink">
    <w:name w:val="Hyperlink"/>
    <w:basedOn w:val="DefaultParagraphFont"/>
    <w:uiPriority w:val="99"/>
    <w:semiHidden/>
    <w:unhideWhenUsed/>
    <w:rsid w:val="007309D6"/>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2890545">
      <w:bodyDiv w:val="1"/>
      <w:marLeft w:val="0"/>
      <w:marRight w:val="0"/>
      <w:marTop w:val="0"/>
      <w:marBottom w:val="0"/>
      <w:divBdr>
        <w:top w:val="none" w:sz="0" w:space="0" w:color="auto"/>
        <w:left w:val="none" w:sz="0" w:space="0" w:color="auto"/>
        <w:bottom w:val="none" w:sz="0" w:space="0" w:color="auto"/>
        <w:right w:val="none" w:sz="0" w:space="0" w:color="auto"/>
      </w:divBdr>
    </w:div>
    <w:div w:id="237715068">
      <w:bodyDiv w:val="1"/>
      <w:marLeft w:val="0"/>
      <w:marRight w:val="0"/>
      <w:marTop w:val="0"/>
      <w:marBottom w:val="0"/>
      <w:divBdr>
        <w:top w:val="none" w:sz="0" w:space="0" w:color="auto"/>
        <w:left w:val="none" w:sz="0" w:space="0" w:color="auto"/>
        <w:bottom w:val="none" w:sz="0" w:space="0" w:color="auto"/>
        <w:right w:val="none" w:sz="0" w:space="0" w:color="auto"/>
      </w:divBdr>
    </w:div>
    <w:div w:id="468978913">
      <w:bodyDiv w:val="1"/>
      <w:marLeft w:val="0"/>
      <w:marRight w:val="0"/>
      <w:marTop w:val="0"/>
      <w:marBottom w:val="0"/>
      <w:divBdr>
        <w:top w:val="none" w:sz="0" w:space="0" w:color="auto"/>
        <w:left w:val="none" w:sz="0" w:space="0" w:color="auto"/>
        <w:bottom w:val="none" w:sz="0" w:space="0" w:color="auto"/>
        <w:right w:val="none" w:sz="0" w:space="0" w:color="auto"/>
      </w:divBdr>
    </w:div>
    <w:div w:id="545877584">
      <w:bodyDiv w:val="1"/>
      <w:marLeft w:val="0"/>
      <w:marRight w:val="0"/>
      <w:marTop w:val="0"/>
      <w:marBottom w:val="0"/>
      <w:divBdr>
        <w:top w:val="none" w:sz="0" w:space="0" w:color="auto"/>
        <w:left w:val="none" w:sz="0" w:space="0" w:color="auto"/>
        <w:bottom w:val="none" w:sz="0" w:space="0" w:color="auto"/>
        <w:right w:val="none" w:sz="0" w:space="0" w:color="auto"/>
      </w:divBdr>
    </w:div>
    <w:div w:id="757795376">
      <w:bodyDiv w:val="1"/>
      <w:marLeft w:val="0"/>
      <w:marRight w:val="0"/>
      <w:marTop w:val="0"/>
      <w:marBottom w:val="0"/>
      <w:divBdr>
        <w:top w:val="none" w:sz="0" w:space="0" w:color="auto"/>
        <w:left w:val="none" w:sz="0" w:space="0" w:color="auto"/>
        <w:bottom w:val="none" w:sz="0" w:space="0" w:color="auto"/>
        <w:right w:val="none" w:sz="0" w:space="0" w:color="auto"/>
      </w:divBdr>
    </w:div>
    <w:div w:id="1028410350">
      <w:bodyDiv w:val="1"/>
      <w:marLeft w:val="0"/>
      <w:marRight w:val="0"/>
      <w:marTop w:val="0"/>
      <w:marBottom w:val="0"/>
      <w:divBdr>
        <w:top w:val="none" w:sz="0" w:space="0" w:color="auto"/>
        <w:left w:val="none" w:sz="0" w:space="0" w:color="auto"/>
        <w:bottom w:val="none" w:sz="0" w:space="0" w:color="auto"/>
        <w:right w:val="none" w:sz="0" w:space="0" w:color="auto"/>
      </w:divBdr>
    </w:div>
    <w:div w:id="1278633799">
      <w:bodyDiv w:val="1"/>
      <w:marLeft w:val="0"/>
      <w:marRight w:val="0"/>
      <w:marTop w:val="0"/>
      <w:marBottom w:val="0"/>
      <w:divBdr>
        <w:top w:val="none" w:sz="0" w:space="0" w:color="auto"/>
        <w:left w:val="none" w:sz="0" w:space="0" w:color="auto"/>
        <w:bottom w:val="none" w:sz="0" w:space="0" w:color="auto"/>
        <w:right w:val="none" w:sz="0" w:space="0" w:color="auto"/>
      </w:divBdr>
    </w:div>
    <w:div w:id="1307667513">
      <w:bodyDiv w:val="1"/>
      <w:marLeft w:val="0"/>
      <w:marRight w:val="0"/>
      <w:marTop w:val="0"/>
      <w:marBottom w:val="0"/>
      <w:divBdr>
        <w:top w:val="none" w:sz="0" w:space="0" w:color="auto"/>
        <w:left w:val="none" w:sz="0" w:space="0" w:color="auto"/>
        <w:bottom w:val="none" w:sz="0" w:space="0" w:color="auto"/>
        <w:right w:val="none" w:sz="0" w:space="0" w:color="auto"/>
      </w:divBdr>
    </w:div>
    <w:div w:id="1315376263">
      <w:bodyDiv w:val="1"/>
      <w:marLeft w:val="0"/>
      <w:marRight w:val="0"/>
      <w:marTop w:val="0"/>
      <w:marBottom w:val="0"/>
      <w:divBdr>
        <w:top w:val="none" w:sz="0" w:space="0" w:color="auto"/>
        <w:left w:val="none" w:sz="0" w:space="0" w:color="auto"/>
        <w:bottom w:val="none" w:sz="0" w:space="0" w:color="auto"/>
        <w:right w:val="none" w:sz="0" w:space="0" w:color="auto"/>
      </w:divBdr>
    </w:div>
    <w:div w:id="1575356045">
      <w:bodyDiv w:val="1"/>
      <w:marLeft w:val="0"/>
      <w:marRight w:val="0"/>
      <w:marTop w:val="0"/>
      <w:marBottom w:val="0"/>
      <w:divBdr>
        <w:top w:val="none" w:sz="0" w:space="0" w:color="auto"/>
        <w:left w:val="none" w:sz="0" w:space="0" w:color="auto"/>
        <w:bottom w:val="none" w:sz="0" w:space="0" w:color="auto"/>
        <w:right w:val="none" w:sz="0" w:space="0" w:color="auto"/>
      </w:divBdr>
    </w:div>
    <w:div w:id="1699963425">
      <w:bodyDiv w:val="1"/>
      <w:marLeft w:val="0"/>
      <w:marRight w:val="0"/>
      <w:marTop w:val="0"/>
      <w:marBottom w:val="0"/>
      <w:divBdr>
        <w:top w:val="none" w:sz="0" w:space="0" w:color="auto"/>
        <w:left w:val="none" w:sz="0" w:space="0" w:color="auto"/>
        <w:bottom w:val="none" w:sz="0" w:space="0" w:color="auto"/>
        <w:right w:val="none" w:sz="0" w:space="0" w:color="auto"/>
      </w:divBdr>
    </w:div>
    <w:div w:id="1738626360">
      <w:bodyDiv w:val="1"/>
      <w:marLeft w:val="0"/>
      <w:marRight w:val="0"/>
      <w:marTop w:val="0"/>
      <w:marBottom w:val="0"/>
      <w:divBdr>
        <w:top w:val="none" w:sz="0" w:space="0" w:color="auto"/>
        <w:left w:val="none" w:sz="0" w:space="0" w:color="auto"/>
        <w:bottom w:val="none" w:sz="0" w:space="0" w:color="auto"/>
        <w:right w:val="none" w:sz="0" w:space="0" w:color="auto"/>
      </w:divBdr>
    </w:div>
    <w:div w:id="1973055742">
      <w:bodyDiv w:val="1"/>
      <w:marLeft w:val="0"/>
      <w:marRight w:val="0"/>
      <w:marTop w:val="0"/>
      <w:marBottom w:val="0"/>
      <w:divBdr>
        <w:top w:val="none" w:sz="0" w:space="0" w:color="auto"/>
        <w:left w:val="none" w:sz="0" w:space="0" w:color="auto"/>
        <w:bottom w:val="none" w:sz="0" w:space="0" w:color="auto"/>
        <w:right w:val="none" w:sz="0" w:space="0" w:color="auto"/>
      </w:divBdr>
    </w:div>
    <w:div w:id="2011172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7FFA48-9BAC-44CB-9977-1CD22D6A8A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3</Pages>
  <Words>406</Words>
  <Characters>2318</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2719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au lac</dc:creator>
  <cp:lastModifiedBy>SHARP - LC</cp:lastModifiedBy>
  <cp:revision>20</cp:revision>
  <dcterms:created xsi:type="dcterms:W3CDTF">2024-01-08T09:41:00Z</dcterms:created>
  <dcterms:modified xsi:type="dcterms:W3CDTF">2024-02-02T09:53:00Z</dcterms:modified>
</cp:coreProperties>
</file>